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91D" w14:textId="77777777" w:rsidR="00EA567F" w:rsidRPr="00E34439" w:rsidRDefault="00000000"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color w:val="323232"/>
        </w:rPr>
        <w:br/>
      </w:r>
    </w:p>
    <w:p w14:paraId="1A974B48"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79F0E72A"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0E4232B5" w14:textId="29E12740" w:rsidR="00CF1780" w:rsidRPr="00E34439" w:rsidRDefault="00000000"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 xml:space="preserve">Polityka oraz procedury </w:t>
      </w:r>
    </w:p>
    <w:p w14:paraId="282C07BA" w14:textId="4A67E17C" w:rsidR="00F75D4A" w:rsidRPr="00E34439" w:rsidRDefault="00000000" w:rsidP="00AD5D7B">
      <w:pPr>
        <w:spacing w:after="330" w:line="276" w:lineRule="auto"/>
        <w:jc w:val="center"/>
        <w:rPr>
          <w:rFonts w:ascii="Arial" w:eastAsia="Times New Roman" w:hAnsi="Arial" w:cs="Arial"/>
          <w:color w:val="323232"/>
        </w:rPr>
      </w:pPr>
      <w:r w:rsidRPr="00E34439">
        <w:rPr>
          <w:rFonts w:ascii="Arial" w:eastAsia="Times New Roman" w:hAnsi="Arial" w:cs="Arial"/>
          <w:b/>
          <w:bCs/>
          <w:color w:val="323232"/>
          <w:sz w:val="40"/>
          <w:szCs w:val="40"/>
        </w:rPr>
        <w:t>ochrony dzieci przed krzywdzeniem</w:t>
      </w:r>
      <w:r w:rsidRPr="00E34439">
        <w:rPr>
          <w:rFonts w:ascii="Arial" w:eastAsia="Times New Roman" w:hAnsi="Arial" w:cs="Arial"/>
          <w:color w:val="323232"/>
        </w:rPr>
        <w:br/>
      </w:r>
      <w:r w:rsidRPr="00E34439">
        <w:rPr>
          <w:rFonts w:ascii="Arial" w:eastAsia="Times New Roman" w:hAnsi="Arial" w:cs="Arial"/>
          <w:color w:val="323232"/>
        </w:rPr>
        <w:br/>
      </w:r>
    </w:p>
    <w:p w14:paraId="0FDBE283" w14:textId="77777777" w:rsidR="00EA567F" w:rsidRPr="00E34439" w:rsidRDefault="00EA567F" w:rsidP="00AD5D7B">
      <w:pPr>
        <w:spacing w:after="240" w:line="276" w:lineRule="auto"/>
        <w:jc w:val="center"/>
        <w:rPr>
          <w:rFonts w:ascii="Arial" w:eastAsia="Times New Roman" w:hAnsi="Arial" w:cs="Arial"/>
          <w:b/>
          <w:bCs/>
          <w:color w:val="323232"/>
        </w:rPr>
      </w:pPr>
    </w:p>
    <w:p w14:paraId="2D4BE9EC" w14:textId="77777777" w:rsidR="00EA567F" w:rsidRPr="00E34439" w:rsidRDefault="00EA567F" w:rsidP="00AD5D7B">
      <w:pPr>
        <w:spacing w:after="240" w:line="276" w:lineRule="auto"/>
        <w:jc w:val="center"/>
        <w:rPr>
          <w:rFonts w:ascii="Arial" w:eastAsia="Times New Roman" w:hAnsi="Arial" w:cs="Arial"/>
          <w:b/>
          <w:bCs/>
          <w:color w:val="323232"/>
        </w:rPr>
      </w:pPr>
    </w:p>
    <w:p w14:paraId="14730778" w14:textId="77777777" w:rsidR="00EA567F" w:rsidRPr="00E34439" w:rsidRDefault="00EA567F" w:rsidP="00AD5D7B">
      <w:pPr>
        <w:spacing w:after="240" w:line="276" w:lineRule="auto"/>
        <w:jc w:val="center"/>
        <w:rPr>
          <w:rFonts w:ascii="Arial" w:eastAsia="Times New Roman" w:hAnsi="Arial" w:cs="Arial"/>
          <w:b/>
          <w:bCs/>
          <w:color w:val="323232"/>
        </w:rPr>
      </w:pPr>
    </w:p>
    <w:p w14:paraId="38E0DCBC" w14:textId="77777777" w:rsidR="00EA567F" w:rsidRPr="00E34439" w:rsidRDefault="00EA567F" w:rsidP="00AD5D7B">
      <w:pPr>
        <w:spacing w:after="240" w:line="276" w:lineRule="auto"/>
        <w:jc w:val="center"/>
        <w:rPr>
          <w:rFonts w:ascii="Arial" w:eastAsia="Times New Roman" w:hAnsi="Arial" w:cs="Arial"/>
          <w:b/>
          <w:bCs/>
          <w:color w:val="323232"/>
        </w:rPr>
      </w:pPr>
    </w:p>
    <w:p w14:paraId="5DD625E5" w14:textId="77777777" w:rsidR="00EA567F" w:rsidRPr="00E34439" w:rsidRDefault="00EA567F" w:rsidP="00AD5D7B">
      <w:pPr>
        <w:spacing w:after="240" w:line="276" w:lineRule="auto"/>
        <w:jc w:val="center"/>
        <w:rPr>
          <w:rFonts w:ascii="Arial" w:eastAsia="Times New Roman" w:hAnsi="Arial" w:cs="Arial"/>
          <w:b/>
          <w:bCs/>
          <w:color w:val="323232"/>
        </w:rPr>
      </w:pPr>
    </w:p>
    <w:p w14:paraId="602E6C3C" w14:textId="77777777" w:rsidR="00EA567F" w:rsidRPr="00E34439" w:rsidRDefault="00EA567F" w:rsidP="00AD5D7B">
      <w:pPr>
        <w:spacing w:after="240" w:line="276" w:lineRule="auto"/>
        <w:jc w:val="center"/>
        <w:rPr>
          <w:rFonts w:ascii="Arial" w:eastAsia="Times New Roman" w:hAnsi="Arial" w:cs="Arial"/>
          <w:b/>
          <w:bCs/>
          <w:color w:val="323232"/>
        </w:rPr>
      </w:pPr>
    </w:p>
    <w:p w14:paraId="12CD709C" w14:textId="77777777" w:rsidR="00EA567F" w:rsidRPr="00E34439" w:rsidRDefault="00EA567F" w:rsidP="00AD5D7B">
      <w:pPr>
        <w:spacing w:after="240" w:line="276" w:lineRule="auto"/>
        <w:jc w:val="center"/>
        <w:rPr>
          <w:rFonts w:ascii="Arial" w:eastAsia="Times New Roman" w:hAnsi="Arial" w:cs="Arial"/>
          <w:b/>
          <w:bCs/>
          <w:color w:val="323232"/>
        </w:rPr>
      </w:pPr>
    </w:p>
    <w:p w14:paraId="4F9BC910" w14:textId="77777777" w:rsidR="00EA567F" w:rsidRPr="00E34439" w:rsidRDefault="00EA567F" w:rsidP="00AD5D7B">
      <w:pPr>
        <w:spacing w:after="240" w:line="276" w:lineRule="auto"/>
        <w:jc w:val="center"/>
        <w:rPr>
          <w:rFonts w:ascii="Arial" w:eastAsia="Times New Roman" w:hAnsi="Arial" w:cs="Arial"/>
          <w:b/>
          <w:bCs/>
          <w:color w:val="323232"/>
        </w:rPr>
      </w:pPr>
    </w:p>
    <w:p w14:paraId="3234E482" w14:textId="77777777" w:rsidR="00EA567F" w:rsidRPr="00E34439" w:rsidRDefault="00EA567F" w:rsidP="00AD5D7B">
      <w:pPr>
        <w:spacing w:after="240" w:line="276" w:lineRule="auto"/>
        <w:jc w:val="center"/>
        <w:rPr>
          <w:rFonts w:ascii="Arial" w:eastAsia="Times New Roman" w:hAnsi="Arial" w:cs="Arial"/>
          <w:b/>
          <w:bCs/>
          <w:color w:val="323232"/>
        </w:rPr>
      </w:pPr>
    </w:p>
    <w:p w14:paraId="55B78950" w14:textId="77777777" w:rsidR="00EA567F" w:rsidRPr="00E34439" w:rsidRDefault="00EA567F" w:rsidP="00AD5D7B">
      <w:pPr>
        <w:spacing w:after="240" w:line="276" w:lineRule="auto"/>
        <w:jc w:val="center"/>
        <w:rPr>
          <w:rFonts w:ascii="Arial" w:eastAsia="Times New Roman" w:hAnsi="Arial" w:cs="Arial"/>
          <w:b/>
          <w:bCs/>
          <w:color w:val="323232"/>
        </w:rPr>
      </w:pPr>
    </w:p>
    <w:p w14:paraId="2949A6CC" w14:textId="77777777" w:rsidR="00EA567F" w:rsidRPr="00E34439" w:rsidRDefault="00EA567F" w:rsidP="00AD5D7B">
      <w:pPr>
        <w:spacing w:after="240" w:line="276" w:lineRule="auto"/>
        <w:jc w:val="center"/>
        <w:rPr>
          <w:rFonts w:ascii="Arial" w:eastAsia="Times New Roman" w:hAnsi="Arial" w:cs="Arial"/>
          <w:b/>
          <w:bCs/>
          <w:color w:val="323232"/>
        </w:rPr>
      </w:pPr>
    </w:p>
    <w:p w14:paraId="0BC8242A" w14:textId="77777777" w:rsidR="00EA567F" w:rsidRPr="00E34439" w:rsidRDefault="00EA567F" w:rsidP="00AD5D7B">
      <w:pPr>
        <w:spacing w:after="240" w:line="276" w:lineRule="auto"/>
        <w:jc w:val="center"/>
        <w:rPr>
          <w:rFonts w:ascii="Arial" w:eastAsia="Times New Roman" w:hAnsi="Arial" w:cs="Arial"/>
          <w:b/>
          <w:bCs/>
          <w:color w:val="323232"/>
        </w:rPr>
      </w:pPr>
    </w:p>
    <w:p w14:paraId="2483A50D" w14:textId="77777777" w:rsidR="00EA567F" w:rsidRPr="00E34439" w:rsidRDefault="00EA567F" w:rsidP="00AD5D7B">
      <w:pPr>
        <w:spacing w:after="240" w:line="276" w:lineRule="auto"/>
        <w:jc w:val="center"/>
        <w:rPr>
          <w:rFonts w:ascii="Arial" w:eastAsia="Times New Roman" w:hAnsi="Arial" w:cs="Arial"/>
          <w:b/>
          <w:bCs/>
          <w:color w:val="323232"/>
        </w:rPr>
      </w:pPr>
    </w:p>
    <w:p w14:paraId="18E11006" w14:textId="77777777" w:rsidR="00EA567F" w:rsidRPr="00E34439" w:rsidRDefault="00EA567F" w:rsidP="00AD5D7B">
      <w:pPr>
        <w:spacing w:after="240" w:line="276" w:lineRule="auto"/>
        <w:jc w:val="center"/>
        <w:rPr>
          <w:rFonts w:ascii="Arial" w:eastAsia="Times New Roman" w:hAnsi="Arial" w:cs="Arial"/>
          <w:b/>
          <w:bCs/>
          <w:color w:val="323232"/>
        </w:rPr>
      </w:pPr>
    </w:p>
    <w:p w14:paraId="1471EDCB" w14:textId="77777777" w:rsidR="00EA567F" w:rsidRPr="00E34439" w:rsidRDefault="00EA567F" w:rsidP="00AD5D7B">
      <w:pPr>
        <w:spacing w:after="240" w:line="276" w:lineRule="auto"/>
        <w:jc w:val="center"/>
        <w:rPr>
          <w:rFonts w:ascii="Arial" w:eastAsia="Times New Roman" w:hAnsi="Arial" w:cs="Arial"/>
          <w:b/>
          <w:bCs/>
          <w:color w:val="323232"/>
        </w:rPr>
      </w:pPr>
    </w:p>
    <w:p w14:paraId="3189E470" w14:textId="77777777" w:rsidR="00EA567F" w:rsidRPr="00E34439" w:rsidRDefault="00EA567F" w:rsidP="00AD5D7B">
      <w:pPr>
        <w:spacing w:after="240" w:line="276" w:lineRule="auto"/>
        <w:jc w:val="center"/>
        <w:rPr>
          <w:rFonts w:ascii="Arial" w:eastAsia="Times New Roman" w:hAnsi="Arial" w:cs="Arial"/>
          <w:b/>
          <w:bCs/>
          <w:color w:val="323232"/>
        </w:rPr>
      </w:pPr>
    </w:p>
    <w:p w14:paraId="2A2423BC" w14:textId="77777777" w:rsidR="00EA567F" w:rsidRPr="00E34439" w:rsidRDefault="00EA567F" w:rsidP="00AD5D7B">
      <w:pPr>
        <w:spacing w:after="240" w:line="276" w:lineRule="auto"/>
        <w:jc w:val="center"/>
        <w:rPr>
          <w:rFonts w:ascii="Arial" w:eastAsia="Times New Roman" w:hAnsi="Arial" w:cs="Arial"/>
          <w:b/>
          <w:bCs/>
          <w:color w:val="323232"/>
        </w:rPr>
      </w:pPr>
    </w:p>
    <w:p w14:paraId="7E5612CF" w14:textId="4149D7A9"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SPIS TREŚCI</w:t>
      </w:r>
    </w:p>
    <w:tbl>
      <w:tblPr>
        <w:tblpPr w:leftFromText="141" w:rightFromText="141" w:vertAnchor="page" w:horzAnchor="margin" w:tblpY="3031"/>
        <w:tblW w:w="9464" w:type="dxa"/>
        <w:tblLayout w:type="fixed"/>
        <w:tblLook w:val="04A0" w:firstRow="1" w:lastRow="0" w:firstColumn="1" w:lastColumn="0" w:noHBand="0" w:noVBand="1"/>
      </w:tblPr>
      <w:tblGrid>
        <w:gridCol w:w="1101"/>
        <w:gridCol w:w="287"/>
        <w:gridCol w:w="421"/>
        <w:gridCol w:w="7234"/>
        <w:gridCol w:w="421"/>
      </w:tblGrid>
      <w:tr w:rsidR="00EA567F" w:rsidRPr="00E34439" w14:paraId="6E3348F5" w14:textId="77777777" w:rsidTr="00486D3B">
        <w:trPr>
          <w:gridAfter w:val="1"/>
          <w:wAfter w:w="421" w:type="dxa"/>
          <w:trHeight w:val="284"/>
        </w:trPr>
        <w:tc>
          <w:tcPr>
            <w:tcW w:w="1388" w:type="dxa"/>
            <w:gridSpan w:val="2"/>
            <w:shd w:val="clear" w:color="auto" w:fill="auto"/>
          </w:tcPr>
          <w:p w14:paraId="187E9FEE"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1.</w:t>
            </w:r>
          </w:p>
        </w:tc>
        <w:tc>
          <w:tcPr>
            <w:tcW w:w="7655" w:type="dxa"/>
            <w:gridSpan w:val="2"/>
            <w:shd w:val="clear" w:color="auto" w:fill="auto"/>
          </w:tcPr>
          <w:p w14:paraId="041329B2" w14:textId="6F3F2AF8"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Preambuła, czyli wstęp do dokumentu</w:t>
            </w:r>
          </w:p>
        </w:tc>
      </w:tr>
      <w:tr w:rsidR="00EA567F" w:rsidRPr="00E34439" w14:paraId="60148F83" w14:textId="77777777" w:rsidTr="00486D3B">
        <w:trPr>
          <w:gridAfter w:val="1"/>
          <w:wAfter w:w="421" w:type="dxa"/>
          <w:trHeight w:val="284"/>
        </w:trPr>
        <w:tc>
          <w:tcPr>
            <w:tcW w:w="1388" w:type="dxa"/>
            <w:gridSpan w:val="2"/>
            <w:shd w:val="clear" w:color="auto" w:fill="auto"/>
          </w:tcPr>
          <w:p w14:paraId="4082E12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2.</w:t>
            </w:r>
          </w:p>
        </w:tc>
        <w:tc>
          <w:tcPr>
            <w:tcW w:w="7655" w:type="dxa"/>
            <w:gridSpan w:val="2"/>
            <w:shd w:val="clear" w:color="auto" w:fill="auto"/>
          </w:tcPr>
          <w:p w14:paraId="780482A3" w14:textId="5966B7C5"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Słowniczek pojęć/objaśnienie terminów używanych w dokumencie Polityka ochrony dzieci</w:t>
            </w:r>
          </w:p>
        </w:tc>
      </w:tr>
      <w:tr w:rsidR="00EA567F" w:rsidRPr="00E34439" w14:paraId="3E792802" w14:textId="77777777" w:rsidTr="00486D3B">
        <w:trPr>
          <w:gridAfter w:val="1"/>
          <w:wAfter w:w="421" w:type="dxa"/>
          <w:trHeight w:val="284"/>
        </w:trPr>
        <w:tc>
          <w:tcPr>
            <w:tcW w:w="1388" w:type="dxa"/>
            <w:gridSpan w:val="2"/>
            <w:shd w:val="clear" w:color="auto" w:fill="auto"/>
          </w:tcPr>
          <w:p w14:paraId="0FD28ECD"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3.</w:t>
            </w:r>
          </w:p>
        </w:tc>
        <w:tc>
          <w:tcPr>
            <w:tcW w:w="7655" w:type="dxa"/>
            <w:gridSpan w:val="2"/>
            <w:shd w:val="clear" w:color="auto" w:fill="auto"/>
          </w:tcPr>
          <w:p w14:paraId="1BBD0BC4" w14:textId="1DF8E9A0" w:rsidR="00EA567F" w:rsidRPr="00E34439" w:rsidRDefault="00C13A01" w:rsidP="00EA567F">
            <w:pPr>
              <w:spacing w:line="276" w:lineRule="auto"/>
              <w:jc w:val="both"/>
              <w:rPr>
                <w:rFonts w:ascii="Arial" w:eastAsia="Times New Roman" w:hAnsi="Arial" w:cs="Arial"/>
                <w:bCs/>
                <w:sz w:val="20"/>
                <w:szCs w:val="20"/>
                <w:lang w:eastAsia="en-US"/>
              </w:rPr>
            </w:pPr>
            <w:r w:rsidRPr="00C13A01">
              <w:rPr>
                <w:rFonts w:ascii="Arial" w:eastAsia="Times New Roman" w:hAnsi="Arial" w:cs="Arial"/>
                <w:sz w:val="20"/>
                <w:szCs w:val="20"/>
                <w:lang w:eastAsia="en-US"/>
              </w:rPr>
              <w:t>Rozpoznawanie i reagowanie na czynniki ryzyka krzywdzenia dzieci</w:t>
            </w:r>
          </w:p>
        </w:tc>
      </w:tr>
      <w:tr w:rsidR="00EA567F" w:rsidRPr="00E34439" w14:paraId="3599E06D" w14:textId="77777777" w:rsidTr="00486D3B">
        <w:trPr>
          <w:gridAfter w:val="1"/>
          <w:wAfter w:w="421" w:type="dxa"/>
          <w:trHeight w:val="284"/>
        </w:trPr>
        <w:tc>
          <w:tcPr>
            <w:tcW w:w="1388" w:type="dxa"/>
            <w:gridSpan w:val="2"/>
            <w:shd w:val="clear" w:color="auto" w:fill="auto"/>
          </w:tcPr>
          <w:p w14:paraId="4900AB5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4.</w:t>
            </w:r>
          </w:p>
        </w:tc>
        <w:tc>
          <w:tcPr>
            <w:tcW w:w="7655" w:type="dxa"/>
            <w:gridSpan w:val="2"/>
            <w:shd w:val="clear" w:color="auto" w:fill="auto"/>
          </w:tcPr>
          <w:p w14:paraId="39BA27E9" w14:textId="2C2E7A19"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rekrutacji pracowników/wolontariuszy/stażystów/praktykantów</w:t>
            </w:r>
          </w:p>
        </w:tc>
      </w:tr>
      <w:tr w:rsidR="00EA567F" w:rsidRPr="00E34439" w14:paraId="4190D044" w14:textId="77777777" w:rsidTr="00486D3B">
        <w:trPr>
          <w:gridAfter w:val="1"/>
          <w:wAfter w:w="421" w:type="dxa"/>
          <w:trHeight w:val="284"/>
        </w:trPr>
        <w:tc>
          <w:tcPr>
            <w:tcW w:w="1388" w:type="dxa"/>
            <w:gridSpan w:val="2"/>
            <w:shd w:val="clear" w:color="auto" w:fill="auto"/>
          </w:tcPr>
          <w:p w14:paraId="6B4373B6"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5.</w:t>
            </w:r>
          </w:p>
        </w:tc>
        <w:tc>
          <w:tcPr>
            <w:tcW w:w="7655" w:type="dxa"/>
            <w:gridSpan w:val="2"/>
            <w:shd w:val="clear" w:color="auto" w:fill="auto"/>
          </w:tcPr>
          <w:p w14:paraId="15BAFD36" w14:textId="7D63B667"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pomiędzy pracownikami (wolontariuszami, stażystami, praktykantami) instytucji a dziećmi</w:t>
            </w:r>
          </w:p>
        </w:tc>
      </w:tr>
      <w:tr w:rsidR="00EA567F" w:rsidRPr="00E34439" w14:paraId="12914C63" w14:textId="77777777" w:rsidTr="00486D3B">
        <w:trPr>
          <w:gridAfter w:val="1"/>
          <w:wAfter w:w="421" w:type="dxa"/>
          <w:trHeight w:val="284"/>
        </w:trPr>
        <w:tc>
          <w:tcPr>
            <w:tcW w:w="1388" w:type="dxa"/>
            <w:gridSpan w:val="2"/>
            <w:shd w:val="clear" w:color="auto" w:fill="auto"/>
          </w:tcPr>
          <w:p w14:paraId="37DA507D" w14:textId="77777777" w:rsidR="00EA567F"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6.</w:t>
            </w:r>
          </w:p>
          <w:p w14:paraId="55579D3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7.</w:t>
            </w:r>
          </w:p>
          <w:p w14:paraId="7A52350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8.</w:t>
            </w:r>
          </w:p>
          <w:p w14:paraId="57B68633"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9.</w:t>
            </w:r>
          </w:p>
          <w:p w14:paraId="6B929DC3" w14:textId="0644EA35" w:rsidR="00C13A01" w:rsidRPr="00E34439"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10.</w:t>
            </w:r>
          </w:p>
        </w:tc>
        <w:tc>
          <w:tcPr>
            <w:tcW w:w="7655" w:type="dxa"/>
            <w:gridSpan w:val="2"/>
            <w:shd w:val="clear" w:color="auto" w:fill="auto"/>
          </w:tcPr>
          <w:p w14:paraId="536BE2DA" w14:textId="77777777" w:rsidR="00EA567F"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Procedury interwencji w przypadku podejrzenia krzywdzenia dziecka</w:t>
            </w:r>
          </w:p>
          <w:p w14:paraId="31860528" w14:textId="4454B001"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danych osobowych oraz wizerunku dzieci w instytucji</w:t>
            </w:r>
          </w:p>
          <w:p w14:paraId="6805F6BA" w14:textId="0AD9538F"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bezpiecznego korzystania z internetu i mediów elektronicznych</w:t>
            </w:r>
          </w:p>
          <w:p w14:paraId="0C34DFC6" w14:textId="3CB69909"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Monitoring</w:t>
            </w:r>
          </w:p>
          <w:p w14:paraId="72BB329B" w14:textId="2BF66CF5" w:rsidR="00C13A01"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Przepisy końcowe</w:t>
            </w:r>
          </w:p>
        </w:tc>
      </w:tr>
      <w:tr w:rsidR="00EA567F" w:rsidRPr="00E34439" w14:paraId="0F557E09" w14:textId="77777777" w:rsidTr="00486D3B">
        <w:trPr>
          <w:gridAfter w:val="1"/>
          <w:wAfter w:w="421" w:type="dxa"/>
          <w:trHeight w:val="284"/>
        </w:trPr>
        <w:tc>
          <w:tcPr>
            <w:tcW w:w="1388" w:type="dxa"/>
            <w:gridSpan w:val="2"/>
            <w:shd w:val="clear" w:color="auto" w:fill="auto"/>
          </w:tcPr>
          <w:p w14:paraId="65232280" w14:textId="77777777" w:rsidR="00C13A01" w:rsidRDefault="00C13A01" w:rsidP="00EA567F">
            <w:pPr>
              <w:spacing w:line="276" w:lineRule="auto"/>
              <w:rPr>
                <w:rFonts w:ascii="Arial" w:eastAsia="Times New Roman" w:hAnsi="Arial" w:cs="Arial"/>
                <w:b/>
                <w:sz w:val="20"/>
                <w:szCs w:val="20"/>
                <w:lang w:eastAsia="en-US"/>
              </w:rPr>
            </w:pPr>
          </w:p>
          <w:p w14:paraId="6B2C30FA" w14:textId="1CD9A888"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Załączniki:</w:t>
            </w:r>
          </w:p>
        </w:tc>
        <w:tc>
          <w:tcPr>
            <w:tcW w:w="7655" w:type="dxa"/>
            <w:gridSpan w:val="2"/>
            <w:shd w:val="clear" w:color="auto" w:fill="auto"/>
          </w:tcPr>
          <w:p w14:paraId="195FDDCF" w14:textId="77777777" w:rsidR="00EA567F" w:rsidRPr="00E34439" w:rsidRDefault="00EA567F" w:rsidP="00EA567F">
            <w:pPr>
              <w:spacing w:line="276" w:lineRule="auto"/>
              <w:rPr>
                <w:rFonts w:ascii="Arial" w:eastAsia="Times New Roman" w:hAnsi="Arial" w:cs="Arial"/>
                <w:sz w:val="20"/>
                <w:szCs w:val="20"/>
                <w:lang w:eastAsia="en-US"/>
              </w:rPr>
            </w:pPr>
          </w:p>
          <w:p w14:paraId="0DCD12C3" w14:textId="77777777" w:rsidR="00EA567F" w:rsidRPr="00E34439" w:rsidRDefault="00EA567F" w:rsidP="00EA567F">
            <w:pPr>
              <w:spacing w:line="276" w:lineRule="auto"/>
              <w:rPr>
                <w:rFonts w:ascii="Arial" w:eastAsia="Times New Roman" w:hAnsi="Arial" w:cs="Arial"/>
                <w:sz w:val="20"/>
                <w:szCs w:val="20"/>
                <w:lang w:eastAsia="en-US"/>
              </w:rPr>
            </w:pPr>
          </w:p>
        </w:tc>
      </w:tr>
      <w:tr w:rsidR="00EA567F" w:rsidRPr="00E34439" w14:paraId="3D0B24D5" w14:textId="77777777" w:rsidTr="00486D3B">
        <w:trPr>
          <w:trHeight w:val="284"/>
        </w:trPr>
        <w:tc>
          <w:tcPr>
            <w:tcW w:w="1101" w:type="dxa"/>
            <w:shd w:val="clear" w:color="auto" w:fill="auto"/>
          </w:tcPr>
          <w:p w14:paraId="5DD0E5C7"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1</w:t>
            </w:r>
          </w:p>
        </w:tc>
        <w:tc>
          <w:tcPr>
            <w:tcW w:w="708" w:type="dxa"/>
            <w:gridSpan w:val="2"/>
            <w:shd w:val="clear" w:color="auto" w:fill="auto"/>
          </w:tcPr>
          <w:p w14:paraId="320BDA3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BBF1812" w14:textId="4DDCF730"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bezpiecznej rekrutacji</w:t>
            </w:r>
          </w:p>
        </w:tc>
      </w:tr>
      <w:tr w:rsidR="00EA567F" w:rsidRPr="00E34439" w14:paraId="6D27FA8A" w14:textId="77777777" w:rsidTr="00486D3B">
        <w:trPr>
          <w:trHeight w:val="284"/>
        </w:trPr>
        <w:tc>
          <w:tcPr>
            <w:tcW w:w="1101" w:type="dxa"/>
            <w:shd w:val="clear" w:color="auto" w:fill="auto"/>
          </w:tcPr>
          <w:p w14:paraId="6F90E55B"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Nr 2</w:t>
            </w:r>
          </w:p>
        </w:tc>
        <w:tc>
          <w:tcPr>
            <w:tcW w:w="708" w:type="dxa"/>
            <w:gridSpan w:val="2"/>
            <w:shd w:val="clear" w:color="auto" w:fill="auto"/>
          </w:tcPr>
          <w:p w14:paraId="24BBB611"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0447421" w14:textId="5F179CD4"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personelu z dziećmi</w:t>
            </w:r>
          </w:p>
        </w:tc>
      </w:tr>
      <w:tr w:rsidR="00EA567F" w:rsidRPr="00E34439" w14:paraId="360C1E6F" w14:textId="77777777" w:rsidTr="00486D3B">
        <w:trPr>
          <w:trHeight w:val="284"/>
        </w:trPr>
        <w:tc>
          <w:tcPr>
            <w:tcW w:w="1101" w:type="dxa"/>
            <w:shd w:val="clear" w:color="auto" w:fill="auto"/>
          </w:tcPr>
          <w:p w14:paraId="31C37732"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3</w:t>
            </w:r>
          </w:p>
        </w:tc>
        <w:tc>
          <w:tcPr>
            <w:tcW w:w="708" w:type="dxa"/>
            <w:gridSpan w:val="2"/>
            <w:shd w:val="clear" w:color="auto" w:fill="auto"/>
          </w:tcPr>
          <w:p w14:paraId="32C084C5"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1EB2379C" w14:textId="682DC2FB"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Karta interwencji</w:t>
            </w:r>
          </w:p>
        </w:tc>
      </w:tr>
      <w:tr w:rsidR="00EA567F" w:rsidRPr="00E34439" w14:paraId="6A3095FE" w14:textId="77777777" w:rsidTr="00486D3B">
        <w:trPr>
          <w:trHeight w:val="284"/>
        </w:trPr>
        <w:tc>
          <w:tcPr>
            <w:tcW w:w="1101" w:type="dxa"/>
            <w:shd w:val="clear" w:color="auto" w:fill="auto"/>
          </w:tcPr>
          <w:p w14:paraId="09F85C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4</w:t>
            </w:r>
          </w:p>
        </w:tc>
        <w:tc>
          <w:tcPr>
            <w:tcW w:w="708" w:type="dxa"/>
            <w:gridSpan w:val="2"/>
            <w:shd w:val="clear" w:color="auto" w:fill="auto"/>
          </w:tcPr>
          <w:p w14:paraId="17F1E168"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356120B5" w14:textId="2B45F4FF"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wizerunku i danych osobowych dzieci</w:t>
            </w:r>
          </w:p>
        </w:tc>
      </w:tr>
      <w:tr w:rsidR="00EA567F" w:rsidRPr="00E34439" w14:paraId="60A57A14" w14:textId="77777777" w:rsidTr="00486D3B">
        <w:trPr>
          <w:trHeight w:val="284"/>
        </w:trPr>
        <w:tc>
          <w:tcPr>
            <w:tcW w:w="1101" w:type="dxa"/>
            <w:shd w:val="clear" w:color="auto" w:fill="auto"/>
          </w:tcPr>
          <w:p w14:paraId="64F734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5</w:t>
            </w:r>
          </w:p>
        </w:tc>
        <w:tc>
          <w:tcPr>
            <w:tcW w:w="708" w:type="dxa"/>
            <w:gridSpan w:val="2"/>
            <w:shd w:val="clear" w:color="auto" w:fill="auto"/>
          </w:tcPr>
          <w:p w14:paraId="7A96827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B17F1D5" w14:textId="339A8CF7"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Monitoring polityki– ankieta</w:t>
            </w:r>
          </w:p>
        </w:tc>
      </w:tr>
      <w:tr w:rsidR="00EA567F" w:rsidRPr="00E34439" w14:paraId="77ECD6EC" w14:textId="77777777" w:rsidTr="00486D3B">
        <w:trPr>
          <w:trHeight w:val="284"/>
        </w:trPr>
        <w:tc>
          <w:tcPr>
            <w:tcW w:w="1101" w:type="dxa"/>
            <w:shd w:val="clear" w:color="auto" w:fill="auto"/>
          </w:tcPr>
          <w:p w14:paraId="47493B4A"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6</w:t>
            </w:r>
          </w:p>
        </w:tc>
        <w:tc>
          <w:tcPr>
            <w:tcW w:w="708" w:type="dxa"/>
            <w:gridSpan w:val="2"/>
            <w:shd w:val="clear" w:color="auto" w:fill="auto"/>
          </w:tcPr>
          <w:p w14:paraId="5F74608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EA8AC76" w14:textId="0457A702"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bezpiecznego korzystania z internetu i mediów elektronicznych</w:t>
            </w:r>
          </w:p>
        </w:tc>
      </w:tr>
      <w:tr w:rsidR="00EA567F" w:rsidRPr="00E34439" w14:paraId="6B3E5CE6" w14:textId="77777777" w:rsidTr="00486D3B">
        <w:trPr>
          <w:trHeight w:val="284"/>
        </w:trPr>
        <w:tc>
          <w:tcPr>
            <w:tcW w:w="1101" w:type="dxa"/>
            <w:shd w:val="clear" w:color="auto" w:fill="auto"/>
          </w:tcPr>
          <w:p w14:paraId="53FE1471" w14:textId="24FE9DE6"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56324DE"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78A2F1D" w14:textId="31AE977F"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95CBBF0" w14:textId="77777777" w:rsidTr="00486D3B">
        <w:trPr>
          <w:trHeight w:val="284"/>
        </w:trPr>
        <w:tc>
          <w:tcPr>
            <w:tcW w:w="1101" w:type="dxa"/>
            <w:shd w:val="clear" w:color="auto" w:fill="auto"/>
          </w:tcPr>
          <w:p w14:paraId="527EDCF0" w14:textId="56FC3B4C"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7EEC6EA"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E51F625" w14:textId="11F6BD94"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0B0F4252" w14:textId="77777777" w:rsidTr="00486D3B">
        <w:trPr>
          <w:trHeight w:val="284"/>
        </w:trPr>
        <w:tc>
          <w:tcPr>
            <w:tcW w:w="1101" w:type="dxa"/>
            <w:shd w:val="clear" w:color="auto" w:fill="auto"/>
          </w:tcPr>
          <w:p w14:paraId="35A2BF81" w14:textId="257BBC09"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F997F1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EAE9822" w14:textId="41D39375"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11EAACB9" w14:textId="77777777" w:rsidTr="00486D3B">
        <w:trPr>
          <w:trHeight w:val="284"/>
        </w:trPr>
        <w:tc>
          <w:tcPr>
            <w:tcW w:w="1101" w:type="dxa"/>
            <w:shd w:val="clear" w:color="auto" w:fill="auto"/>
          </w:tcPr>
          <w:p w14:paraId="637001E7" w14:textId="16E96E8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B05EB02"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15A1BE" w14:textId="6CCCCE49"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81F5D11" w14:textId="77777777" w:rsidTr="00486D3B">
        <w:trPr>
          <w:trHeight w:val="284"/>
        </w:trPr>
        <w:tc>
          <w:tcPr>
            <w:tcW w:w="1101" w:type="dxa"/>
            <w:shd w:val="clear" w:color="auto" w:fill="auto"/>
          </w:tcPr>
          <w:p w14:paraId="72F0FF9C" w14:textId="1442E36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228AEBAD"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68003D2" w14:textId="0812BE1C"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4A993B7E" w14:textId="77777777" w:rsidTr="00486D3B">
        <w:trPr>
          <w:trHeight w:val="284"/>
        </w:trPr>
        <w:tc>
          <w:tcPr>
            <w:tcW w:w="1101" w:type="dxa"/>
            <w:shd w:val="clear" w:color="auto" w:fill="auto"/>
          </w:tcPr>
          <w:p w14:paraId="1820A09A" w14:textId="651B9C0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6BDF73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2E67439A" w14:textId="5213E7C0"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51DCE3E9" w14:textId="77777777" w:rsidTr="00486D3B">
        <w:trPr>
          <w:trHeight w:val="284"/>
        </w:trPr>
        <w:tc>
          <w:tcPr>
            <w:tcW w:w="1101" w:type="dxa"/>
            <w:shd w:val="clear" w:color="auto" w:fill="auto"/>
          </w:tcPr>
          <w:p w14:paraId="738C34BA" w14:textId="6F3D5A5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4CFA93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9CC276" w14:textId="60AE97B3" w:rsidR="00EA567F" w:rsidRPr="00E34439" w:rsidRDefault="00EA567F" w:rsidP="00EA567F">
            <w:pPr>
              <w:spacing w:line="276" w:lineRule="auto"/>
              <w:ind w:left="29"/>
              <w:jc w:val="both"/>
              <w:rPr>
                <w:rFonts w:ascii="Arial" w:eastAsia="Times New Roman" w:hAnsi="Arial" w:cs="Arial"/>
                <w:color w:val="FF0000"/>
                <w:sz w:val="20"/>
                <w:szCs w:val="20"/>
                <w:lang w:eastAsia="en-US"/>
              </w:rPr>
            </w:pPr>
          </w:p>
        </w:tc>
      </w:tr>
    </w:tbl>
    <w:p w14:paraId="1331F103" w14:textId="77777777" w:rsidR="00EA567F" w:rsidRPr="00E34439" w:rsidRDefault="00EA567F" w:rsidP="00EA567F">
      <w:pPr>
        <w:spacing w:after="240" w:line="276" w:lineRule="auto"/>
        <w:rPr>
          <w:rFonts w:ascii="Arial" w:eastAsia="Times New Roman" w:hAnsi="Arial" w:cs="Arial"/>
          <w:b/>
          <w:bCs/>
          <w:color w:val="323232"/>
        </w:rPr>
      </w:pPr>
    </w:p>
    <w:p w14:paraId="22B37338" w14:textId="77777777" w:rsidR="00EA567F" w:rsidRPr="00E34439" w:rsidRDefault="00EA567F" w:rsidP="00AD5D7B">
      <w:pPr>
        <w:spacing w:after="240" w:line="276" w:lineRule="auto"/>
        <w:jc w:val="center"/>
        <w:rPr>
          <w:rFonts w:ascii="Arial" w:eastAsia="Times New Roman" w:hAnsi="Arial" w:cs="Arial"/>
          <w:b/>
          <w:bCs/>
          <w:color w:val="323232"/>
        </w:rPr>
      </w:pPr>
    </w:p>
    <w:p w14:paraId="201F3582" w14:textId="77777777" w:rsidR="00EA567F" w:rsidRPr="00E34439" w:rsidRDefault="00EA567F" w:rsidP="00AD5D7B">
      <w:pPr>
        <w:spacing w:after="240" w:line="276" w:lineRule="auto"/>
        <w:jc w:val="center"/>
        <w:rPr>
          <w:rFonts w:ascii="Arial" w:eastAsia="Times New Roman" w:hAnsi="Arial" w:cs="Arial"/>
          <w:b/>
          <w:bCs/>
          <w:color w:val="323232"/>
        </w:rPr>
      </w:pPr>
    </w:p>
    <w:p w14:paraId="0CCC415B" w14:textId="77777777" w:rsidR="00EA567F" w:rsidRPr="00E34439" w:rsidRDefault="00EA567F" w:rsidP="00AD5D7B">
      <w:pPr>
        <w:spacing w:after="240" w:line="276" w:lineRule="auto"/>
        <w:jc w:val="center"/>
        <w:rPr>
          <w:rFonts w:ascii="Arial" w:eastAsia="Times New Roman" w:hAnsi="Arial" w:cs="Arial"/>
          <w:b/>
          <w:bCs/>
          <w:color w:val="323232"/>
        </w:rPr>
      </w:pPr>
    </w:p>
    <w:p w14:paraId="34A19722" w14:textId="77777777" w:rsidR="00EA567F" w:rsidRPr="00E34439" w:rsidRDefault="00EA567F" w:rsidP="00AD5D7B">
      <w:pPr>
        <w:spacing w:after="240" w:line="276" w:lineRule="auto"/>
        <w:jc w:val="center"/>
        <w:rPr>
          <w:rFonts w:ascii="Arial" w:eastAsia="Times New Roman" w:hAnsi="Arial" w:cs="Arial"/>
          <w:b/>
          <w:bCs/>
          <w:color w:val="323232"/>
        </w:rPr>
      </w:pPr>
    </w:p>
    <w:p w14:paraId="5E9593E0" w14:textId="77777777" w:rsidR="00EA567F" w:rsidRPr="00E34439" w:rsidRDefault="00EA567F" w:rsidP="00AD5D7B">
      <w:pPr>
        <w:spacing w:after="240" w:line="276" w:lineRule="auto"/>
        <w:jc w:val="center"/>
        <w:rPr>
          <w:rFonts w:ascii="Arial" w:eastAsia="Times New Roman" w:hAnsi="Arial" w:cs="Arial"/>
          <w:b/>
          <w:bCs/>
          <w:color w:val="323232"/>
        </w:rPr>
      </w:pPr>
    </w:p>
    <w:p w14:paraId="3CEDD81A" w14:textId="77777777" w:rsidR="00EA567F" w:rsidRPr="00E34439" w:rsidRDefault="00EA567F" w:rsidP="00AD5D7B">
      <w:pPr>
        <w:spacing w:after="240" w:line="276" w:lineRule="auto"/>
        <w:jc w:val="center"/>
        <w:rPr>
          <w:rFonts w:ascii="Arial" w:eastAsia="Times New Roman" w:hAnsi="Arial" w:cs="Arial"/>
          <w:b/>
          <w:bCs/>
          <w:color w:val="323232"/>
        </w:rPr>
      </w:pPr>
    </w:p>
    <w:p w14:paraId="0203111D" w14:textId="77777777" w:rsidR="00EA567F" w:rsidRPr="00E34439" w:rsidRDefault="00EA567F" w:rsidP="00AD5D7B">
      <w:pPr>
        <w:spacing w:after="240" w:line="276" w:lineRule="auto"/>
        <w:jc w:val="center"/>
        <w:rPr>
          <w:rFonts w:ascii="Arial" w:eastAsia="Times New Roman" w:hAnsi="Arial" w:cs="Arial"/>
          <w:b/>
          <w:bCs/>
          <w:color w:val="323232"/>
        </w:rPr>
      </w:pPr>
    </w:p>
    <w:p w14:paraId="3EDDFD64" w14:textId="77777777" w:rsidR="00EA567F" w:rsidRDefault="00EA567F" w:rsidP="00EA567F">
      <w:pPr>
        <w:spacing w:after="240" w:line="276" w:lineRule="auto"/>
        <w:rPr>
          <w:rFonts w:ascii="Arial" w:eastAsia="Times New Roman" w:hAnsi="Arial" w:cs="Arial"/>
          <w:b/>
          <w:bCs/>
          <w:color w:val="323232"/>
        </w:rPr>
      </w:pPr>
    </w:p>
    <w:p w14:paraId="0D9F6FC2" w14:textId="77777777" w:rsidR="00C13A01" w:rsidRPr="00E34439" w:rsidRDefault="00C13A01" w:rsidP="00EA567F">
      <w:pPr>
        <w:spacing w:after="240" w:line="276" w:lineRule="auto"/>
        <w:rPr>
          <w:rFonts w:ascii="Arial" w:eastAsia="Times New Roman" w:hAnsi="Arial" w:cs="Arial"/>
          <w:b/>
          <w:bCs/>
          <w:color w:val="323232"/>
        </w:rPr>
      </w:pPr>
    </w:p>
    <w:p w14:paraId="1C73E3B6" w14:textId="77777777" w:rsidR="00EA567F" w:rsidRPr="00E34439" w:rsidRDefault="00EA567F" w:rsidP="00AD5D7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 xml:space="preserve">Rozdział 1. </w:t>
      </w:r>
    </w:p>
    <w:p w14:paraId="3C31228B" w14:textId="39EB8C58" w:rsidR="00F75D4A" w:rsidRPr="00E34439" w:rsidRDefault="00000000" w:rsidP="00AD5D7B">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Preambuła, czyli wstęp do dokumentu</w:t>
      </w:r>
    </w:p>
    <w:p w14:paraId="4406FC46" w14:textId="27EE6843" w:rsidR="00F75D4A" w:rsidRPr="00E34439" w:rsidRDefault="00000000" w:rsidP="00AD5D7B">
      <w:pPr>
        <w:spacing w:after="240" w:line="276" w:lineRule="auto"/>
        <w:divId w:val="1191916264"/>
        <w:rPr>
          <w:rFonts w:ascii="Arial" w:eastAsia="Times New Roman" w:hAnsi="Arial" w:cs="Arial"/>
          <w:color w:val="323232"/>
        </w:rPr>
      </w:pPr>
      <w:r w:rsidRPr="00E34439">
        <w:rPr>
          <w:rFonts w:ascii="Arial" w:eastAsia="Times New Roman" w:hAnsi="Arial" w:cs="Arial"/>
          <w:color w:val="323232"/>
        </w:rPr>
        <w:t>Naczelną zasadą wszystkich działań podejmowanych przez personel instytucji jest działanie dla dobra dziecka i w jego najlepszym interesie. Każdy członek personelu traktuje dziecko z szacunkiem oraz uwzględnia jego potrzeby. Niedopuszczalne jest stosowanie przez kogokolwiek wobec dziecka przemocy w jakiejkolwiek formie. Personel instytucji, realizując te cele, działa w ramach obowiązującego prawa, przepisów wewnętrznych danej instytucji oraz swoich kompetencji.</w:t>
      </w:r>
      <w:r w:rsidRPr="00E34439">
        <w:rPr>
          <w:rFonts w:ascii="Arial" w:eastAsia="Times New Roman" w:hAnsi="Arial" w:cs="Arial"/>
          <w:color w:val="323232"/>
        </w:rPr>
        <w:br/>
      </w:r>
    </w:p>
    <w:p w14:paraId="7C62FDFF" w14:textId="4C25FE8A" w:rsidR="00F75D4A"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 xml:space="preserve">Rozdział 2. </w:t>
      </w:r>
    </w:p>
    <w:p w14:paraId="0DB3AA66"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Słowniczek pojęć/objaśnienie terminów używanych w dokumencie Polityka ochrony dzieci</w:t>
      </w:r>
    </w:p>
    <w:p w14:paraId="6955E315" w14:textId="41C628D0"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Personelem lub członkiem personelu jest osoba zatrudniona na podstawie umowy</w:t>
      </w:r>
      <w:r w:rsidR="00EA567F" w:rsidRPr="00E34439">
        <w:rPr>
          <w:rFonts w:ascii="Arial" w:eastAsia="Times New Roman" w:hAnsi="Arial" w:cs="Arial"/>
          <w:color w:val="323232"/>
        </w:rPr>
        <w:t xml:space="preserve"> </w:t>
      </w:r>
      <w:r w:rsidRPr="00E34439">
        <w:rPr>
          <w:rFonts w:ascii="Arial" w:eastAsia="Times New Roman" w:hAnsi="Arial" w:cs="Arial"/>
          <w:color w:val="323232"/>
        </w:rPr>
        <w:t>o pracę, umowy cywilnoprawnej, a także wolontariusz i stażysta.</w:t>
      </w:r>
    </w:p>
    <w:p w14:paraId="332DA1FD" w14:textId="1B7739BC"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Dzieckiem jest każda osoba do ukończenia 18. roku życia.</w:t>
      </w:r>
    </w:p>
    <w:p w14:paraId="1C1E3715" w14:textId="31E0DAE2"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Opiekunem dziecka jest osoba uprawniona do reprezentacji dziecka, w szczególności jego rodzic lub opiekun prawny. W myśl niniejszego dokumentu</w:t>
      </w:r>
      <w:r w:rsidR="00EA567F" w:rsidRPr="00E34439">
        <w:rPr>
          <w:rFonts w:ascii="Arial" w:eastAsia="Times New Roman" w:hAnsi="Arial" w:cs="Arial"/>
          <w:color w:val="323232"/>
        </w:rPr>
        <w:t xml:space="preserve"> </w:t>
      </w:r>
      <w:r w:rsidRPr="00E34439">
        <w:rPr>
          <w:rFonts w:ascii="Arial" w:eastAsia="Times New Roman" w:hAnsi="Arial" w:cs="Arial"/>
          <w:color w:val="323232"/>
        </w:rPr>
        <w:t>opiekunem jest również rodzic zastępczy.</w:t>
      </w:r>
    </w:p>
    <w:p w14:paraId="6D09BFD6" w14:textId="7302A019"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Zgoda rodzica dziecka oznacza zgodę co najmniej jednego z rodziców dziecka/opiekunów prawnych. Jednak w przypadku braku porozumienia między rodzicami dziecka należy poinformować rodziców o konieczności rozstrzygnięcia sprawy przez sąd rodzinny.</w:t>
      </w:r>
    </w:p>
    <w:p w14:paraId="2BDF50CB" w14:textId="4ECEB980"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Przez krzywdzenie dziecka należy rozumieć popełnienie czynu zabronionego lub czynu karalnego na szkodę dziecka przez jakąkolwiek osobę, w tym członka personelu instytucji lub zagrożenie dobra dziecka, w tym jego zaniedbywanie.</w:t>
      </w:r>
    </w:p>
    <w:p w14:paraId="2C8B2544" w14:textId="5285A30E"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internet to wyznaczony przez kierownictwo instytucji członek personelu, sprawujący nadzór nad korzystaniem z internetu przez dzieci na terenie instytucji oraz nad bezpieczeństwem dzieci w internecie.</w:t>
      </w:r>
    </w:p>
    <w:p w14:paraId="60FFE527" w14:textId="0BBDCBEE"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Politykę ochrony dzieci przed krzywdzeniem to wyznaczony przez kierownictwo instytucji członek personelu sprawujący nadzór nad realizacją Polityki ochrony dzieci przed krzywdzeniem w instytucji.</w:t>
      </w:r>
    </w:p>
    <w:p w14:paraId="19054494" w14:textId="317CD673" w:rsidR="00F75D4A"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Dane osobowe dziecka to wszelkie informacje umożliwiające identyfikację dziecka.</w:t>
      </w:r>
    </w:p>
    <w:p w14:paraId="5330B8B1" w14:textId="0F2A482E"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3.</w:t>
      </w:r>
    </w:p>
    <w:p w14:paraId="79B77A42"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Rozpoznawanie i reagowanie na czynniki ryzyka krzywdzenia dzieci</w:t>
      </w:r>
    </w:p>
    <w:p w14:paraId="2705017E" w14:textId="0EDA1FEE" w:rsidR="00EA567F" w:rsidRPr="00E34439" w:rsidRDefault="00000000" w:rsidP="00E34439">
      <w:pPr>
        <w:pStyle w:val="Akapitzlist"/>
        <w:numPr>
          <w:ilvl w:val="0"/>
          <w:numId w:val="9"/>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 instytucji posiada wiedzę i w ramach wykonywanych obowiązków zwraca uwagę na czynniki ryzyka i symptomy krzywdzenia dzieci.</w:t>
      </w:r>
    </w:p>
    <w:p w14:paraId="7223F1E7" w14:textId="6E215C84" w:rsidR="00EA567F" w:rsidRPr="00E34439" w:rsidRDefault="00000000"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lastRenderedPageBreak/>
        <w:t>W przypadku zidentyfikowania czynników ryzyka personel instytucji podejmuje rozmowę z opiekunami, przekazując informacje na temat dostępnej oferty wsparcia i motywując ich do szukania dla siebie pomocy.</w:t>
      </w:r>
    </w:p>
    <w:p w14:paraId="6A332989" w14:textId="74D48970" w:rsidR="00F75D4A" w:rsidRPr="00E34439" w:rsidRDefault="00000000"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t>Personel monitoruje sytuację i dobrostan dziecka.</w:t>
      </w:r>
    </w:p>
    <w:p w14:paraId="63340327" w14:textId="5D69CBDA"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4.</w:t>
      </w:r>
    </w:p>
    <w:p w14:paraId="156778B3"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rekrutacji pracowników/wolontariuszy/stażystów/praktykantów</w:t>
      </w:r>
      <w:r w:rsidRPr="00E34439">
        <w:rPr>
          <w:rFonts w:ascii="Arial" w:eastAsia="Times New Roman" w:hAnsi="Arial" w:cs="Arial"/>
          <w:color w:val="323232"/>
        </w:rPr>
        <w:br/>
      </w:r>
    </w:p>
    <w:p w14:paraId="2CEBF460" w14:textId="0A2D4847" w:rsidR="00F75D4A" w:rsidRPr="00E34439" w:rsidRDefault="00000000" w:rsidP="00EA567F">
      <w:p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Rekrutacja personelu odbywa się zgodnie z zasadami bezpiecznej rekrutacji personelu. Zasady stanowią Załącznik </w:t>
      </w:r>
      <w:r w:rsidR="00B74857" w:rsidRPr="00E34439">
        <w:rPr>
          <w:rFonts w:ascii="Arial" w:eastAsia="Times New Roman" w:hAnsi="Arial" w:cs="Arial"/>
          <w:color w:val="323232"/>
        </w:rPr>
        <w:t>nr 1</w:t>
      </w:r>
      <w:r w:rsidRPr="00E34439">
        <w:rPr>
          <w:rFonts w:ascii="Arial" w:eastAsia="Times New Roman" w:hAnsi="Arial" w:cs="Arial"/>
          <w:color w:val="323232"/>
        </w:rPr>
        <w:t xml:space="preserve"> do niniejszej Polityk</w:t>
      </w:r>
      <w:r w:rsidR="00EA567F" w:rsidRPr="00E34439">
        <w:rPr>
          <w:rFonts w:ascii="Arial" w:eastAsia="Times New Roman" w:hAnsi="Arial" w:cs="Arial"/>
          <w:color w:val="323232"/>
        </w:rPr>
        <w:t>i.</w:t>
      </w:r>
    </w:p>
    <w:p w14:paraId="4E4986FC" w14:textId="77777777"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5.</w:t>
      </w:r>
    </w:p>
    <w:p w14:paraId="730ACC2E" w14:textId="6A0B4B02" w:rsidR="00F75D4A"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pomiędzy pracownikami (wolontariuszami, stażystami, praktykantami) instytucji a dziećmi</w:t>
      </w:r>
    </w:p>
    <w:p w14:paraId="069DA79B" w14:textId="2E6A2CFA" w:rsidR="00EA567F" w:rsidRPr="00E34439" w:rsidRDefault="00000000" w:rsidP="00EA567F">
      <w:p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 xml:space="preserve">Personel zna i stosuje zasady bezpiecznych relacji personel–dziecko i dziecko–dziecko ustalone w placówce. Zasady stanowią Załącznik </w:t>
      </w:r>
      <w:r w:rsidR="00B74857" w:rsidRPr="00E34439">
        <w:rPr>
          <w:rFonts w:ascii="Arial" w:eastAsia="Times New Roman" w:hAnsi="Arial" w:cs="Arial"/>
          <w:color w:val="323232"/>
        </w:rPr>
        <w:t>nr 2</w:t>
      </w:r>
      <w:r w:rsidRPr="00E34439">
        <w:rPr>
          <w:rFonts w:ascii="Arial" w:eastAsia="Times New Roman" w:hAnsi="Arial" w:cs="Arial"/>
          <w:color w:val="323232"/>
        </w:rPr>
        <w:t xml:space="preserve"> do niniejszej Polityki.</w:t>
      </w:r>
    </w:p>
    <w:p w14:paraId="10B0525C" w14:textId="2ED042C1" w:rsidR="00EA567F" w:rsidRPr="00E34439" w:rsidRDefault="00EA567F"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Rozdział 6.</w:t>
      </w:r>
    </w:p>
    <w:p w14:paraId="6571C184" w14:textId="05726599" w:rsidR="00F75D4A"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Procedury interwencji w przypadku podejrzenia krzywdzenia dziecka</w:t>
      </w:r>
    </w:p>
    <w:p w14:paraId="392D2B0A"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Zagrożenie bezpieczeństwa dzieci może przybierać różne formy, z wykorzystaniem różnych sposobów kontaktu i komunikowania.</w:t>
      </w:r>
    </w:p>
    <w:p w14:paraId="496166E3"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przyjęto następującą kwalifikację zagrożenia bezpieczeństwa dzieci:</w:t>
      </w:r>
    </w:p>
    <w:p w14:paraId="089B9EF4"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popełniono przestępstwo na szkodę dziecka (np. wykorzystanie seksualne, znęcanie się nad dzieckiem),</w:t>
      </w:r>
    </w:p>
    <w:p w14:paraId="7DF721CC"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innej formy krzywdzenia, niebędącej przestępstwem, takiej jak np. krzyk, kary fizyczne, poniżanie,</w:t>
      </w:r>
    </w:p>
    <w:p w14:paraId="2CE23C86"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zaniedbania potrzeb życiowych dziecka (np. związanych z żywieniem, higieną czy zdrowiem).</w:t>
      </w:r>
    </w:p>
    <w:p w14:paraId="46DAEB4B"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wyróżniono procedury interwencji w przypadku podejrzenia działania na szkodę dziecka przez:</w:t>
      </w:r>
    </w:p>
    <w:p w14:paraId="1BC9DA7A" w14:textId="77777777" w:rsidR="00EA567F" w:rsidRPr="00E34439" w:rsidRDefault="00000000"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osoby dorosłe (personel, inne osoby trzecie, rodziców/opiekunów prawnych),</w:t>
      </w:r>
    </w:p>
    <w:p w14:paraId="11D515B6" w14:textId="77777777" w:rsidR="00EA567F" w:rsidRPr="00E34439" w:rsidRDefault="00000000"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inne dziecko.</w:t>
      </w:r>
    </w:p>
    <w:p w14:paraId="6EAB26D9"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powzięcia przez członka personelu podejrzenia, że dziecko jest krzywdzone, lub zgłoszenia takiej okoliczności przez dziecko lub opiekuna dziecka, członek personelu ma obowiązek sporządzenia notatki służbowej i przekazania uzyskanej informacji kierownictwu instytucji. Notatka może mieć formę pisemną lub mailową.</w:t>
      </w:r>
    </w:p>
    <w:p w14:paraId="678C9D9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Interwencja prowadzona jest przez kierownictwo instytucji, które może wyznaczyć na stałe do tego zadania inną osobę. W przypadku wyznaczenia takiej osoby jej </w:t>
      </w:r>
      <w:r w:rsidRPr="00E34439">
        <w:rPr>
          <w:rFonts w:ascii="Arial" w:eastAsia="Times New Roman" w:hAnsi="Arial" w:cs="Arial"/>
          <w:color w:val="323232"/>
        </w:rPr>
        <w:lastRenderedPageBreak/>
        <w:t>dane (imię, nazwisko, email, telefon) zostaną podane do wiadomości personelu, dzieci i opiekunów.</w:t>
      </w:r>
    </w:p>
    <w:p w14:paraId="46191E57"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wyznaczenia innej osoby do prowadzenia interwencji pod pojęciem „kierownictwa instytucji” należy rozumieć osobę odpowiedzialną za prowadzenie interwencji.</w:t>
      </w:r>
    </w:p>
    <w:p w14:paraId="08EF42FA"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osoby wyznaczonej do prowadzenia interwencji, wówczas interwencja prowadzona jest przez kierownictwo instytucji.</w:t>
      </w:r>
    </w:p>
    <w:p w14:paraId="4E7BA08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kierownictwa instytucji, a nie została wyznaczona osoba do prowadzenia interwencji, wówczas działania opisane w niniejszym rozdziale podejmuje osoba, która dostrzegła krzywdzenie lub do której zgłoszono podejrzenie krzywdzenia.</w:t>
      </w:r>
    </w:p>
    <w:p w14:paraId="6E97ABA5"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 udziału w interwencji można doprosić specjalistów, w szczególności psychologów i pedagogów, celem skorzystania z ich pomocy przy rozmowie z dzieckiem o trudnych doświadczeniach.</w:t>
      </w:r>
    </w:p>
    <w:p w14:paraId="233F347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informuje opiekunów o obowiązku zgłoszenia podejrzenia krzywdzenia dziecka do odpowiedniej instytucji (prokuratura/policja lub sąd rodzinno-opiekuńczy, lub najbliższy ośrodek pomocy społecznej).</w:t>
      </w:r>
    </w:p>
    <w:p w14:paraId="0130C75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 poinformowaniu opiekunów zgodnie z punktem poprzedzającym, kierownictwo instytucji składa zawiadomienie o podejrzeniu przestępstwa do prokuratury/policji lub wniosek o wgląd w sytuację rodziny do sądu rejonowego, wydziału rodzinnego i nieletnich, ośrodka pomocy społecznej.</w:t>
      </w:r>
    </w:p>
    <w:p w14:paraId="413B8641"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Dalszy tok postępowania leży w kompetencjach instytucji wskazanych w punkcie poprzedzającym. </w:t>
      </w:r>
    </w:p>
    <w:p w14:paraId="46B7BFF8" w14:textId="44B14CBC"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Z przebiegu każdej interwencji sporządza się kartę interwencji, której wzór stanowi Załącznik </w:t>
      </w:r>
      <w:r w:rsidR="00B74857" w:rsidRPr="00E34439">
        <w:rPr>
          <w:rFonts w:ascii="Arial" w:eastAsia="Times New Roman" w:hAnsi="Arial" w:cs="Arial"/>
          <w:color w:val="323232"/>
        </w:rPr>
        <w:t>nr 3</w:t>
      </w:r>
      <w:r w:rsidRPr="00E34439">
        <w:rPr>
          <w:rFonts w:ascii="Arial" w:eastAsia="Times New Roman" w:hAnsi="Arial" w:cs="Arial"/>
          <w:color w:val="323232"/>
        </w:rPr>
        <w:t xml:space="preserve"> do niniejszej Polityki. Kartę załącza się do rejestru interwencji prowadzonego przez instytucję.</w:t>
      </w:r>
    </w:p>
    <w:p w14:paraId="6EFF7DC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że życie dziecka jest zagrożone lub grozi mu ciężki uszczerbek na zdrowiu należy niezwłocznie poinformować odpowiednie służby (policja, pogotowie ratunkowe), dzwoniąc pod numer 112 lub 998 (pogotowie). Poinformowania służb dokonuje członek personelu, który pierwszy powziął informację o zagrożeniu i następnie wypełnia kartę interwencji.</w:t>
      </w:r>
    </w:p>
    <w:p w14:paraId="0E93D29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kierownictwo instytucji przeprowadza rozmowę z dzieckiem i innymi osobami mającymi lub mogącymi mieć wiedzę o zdarzeniu i o sytuacji osobistej (rodzinnej, zdrowotnej) dziecka, w szczególności jego opiekunami. Kierownictwo instytucji stara się ustalić przebieg zdarzenia, ale także wpływ zdarzenia na zdrowie psychiczne i fizyczne dziecka.</w:t>
      </w:r>
    </w:p>
    <w:p w14:paraId="072E4F23" w14:textId="5E0C07CB"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Ustalenia są spisywane na karcie interwencji.</w:t>
      </w:r>
    </w:p>
    <w:p w14:paraId="20A4AA20"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organizuje spotkanie/a z opiekunami dziecka, którym przekazuje informacje o zdarzeniu oraz o potrzebie/możliwości skorzystania ze specjalistycznego wsparcia, w tym u innych organizacji lub służb.</w:t>
      </w:r>
    </w:p>
    <w:p w14:paraId="10F1BF4E"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wobec dziecka popełniono przestępstwo kierownictwo instytucji sporządza zawiadomienie o możliwości popełnienia przestępstwa i przekazuje je do właściwej miejscowo policji lub prokuratury.</w:t>
      </w:r>
    </w:p>
    <w:p w14:paraId="46E0D328" w14:textId="3A117BC6"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W przypadku, gdy z rozmowy z opiekunami wynika, że nie są oni zainteresowani pomocą dziecku, ignorują zdarzenie lub w inny sposób nie wspierają dziecka, które doświadczyło krzywdzenia kierownictwo instytucj</w:t>
      </w:r>
      <w:r w:rsidR="00F13CE0" w:rsidRPr="00E34439">
        <w:rPr>
          <w:rFonts w:ascii="Arial" w:eastAsia="Times New Roman" w:hAnsi="Arial" w:cs="Arial"/>
          <w:color w:val="323232"/>
        </w:rPr>
        <w:t>i</w:t>
      </w:r>
      <w:r w:rsidRPr="00E34439">
        <w:rPr>
          <w:rFonts w:ascii="Arial" w:eastAsia="Times New Roman" w:hAnsi="Arial" w:cs="Arial"/>
          <w:color w:val="323232"/>
        </w:rPr>
        <w:t xml:space="preserve"> sporządza wniosek o wgląd w sytuację rodziny, który kieruje do właściwego sądu rodzinnego.</w:t>
      </w:r>
    </w:p>
    <w:p w14:paraId="5814228B"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 Karty”.</w:t>
      </w:r>
    </w:p>
    <w:p w14:paraId="716C4113"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przez członka personelu instytucji, wówczas osoba ta zostaje odsunięta od wszelkich form kontaktu z dziećmi (nie tylko dzieckiem pokrzywdzonym) do czasu wyjaśnienia sprawy.</w:t>
      </w:r>
    </w:p>
    <w:p w14:paraId="6059B7B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członek personelu instytucji dopuścił się wobec dziecka innej formy krzywdzenia niż popełnienie przestępstwa na jego szkodę, kierownictwo instytucji powinno zbadać wszystkie okoliczności sprawy, w szczególności wysłuchać osobę podejrzewaną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osoba, która dopuściła się krzywdzenia, nie jest bezpośrednio zatrudniona przez instytucję, lecz przez podmiot trzeci, wówczas należy zarekomendować zakaz wstępu tej osoby na teren instytucji, a w razie potrzeby rozwiązać umowę z instytucją współpracującą.</w:t>
      </w:r>
    </w:p>
    <w:p w14:paraId="44A14656"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14:paraId="5AC382C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podejrzenie zagrożenia bezpieczeństwa dziecka zgłosili opiekunowie dziecka, a podejrzenie to nie zostało potwierdzone, należy o tym fakcie poinformować opiekunów dziecka na piśmie.</w:t>
      </w:r>
    </w:p>
    <w:p w14:paraId="552BD5D4"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krzywdzenia dziecka przez inne dziecko przebywające w instytucji (np. na zajęciach grupowych) należy przeprowadzić rozmowę z dzieckiem podejrzewanym o krzywdzenie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 Dla dziecka krzywdzącego oraz krzywdzonego sporządza się oddzielne karty interwencji.</w:t>
      </w:r>
    </w:p>
    <w:p w14:paraId="3EBCF349"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Wspólnie z opiekunami dziecka krzywdzącego należy opracować plan naprawczy, celem zmiany niepożądanych zachowań.</w:t>
      </w:r>
    </w:p>
    <w:p w14:paraId="0987193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 opiekunami dziecka poddawanego krzywdzeniu należy opracować plan zapewnienia mu bezpieczeństwa, włączając w ten plan sposoby odizolowania go od źródeł zagrożenia.</w:t>
      </w:r>
    </w:p>
    <w:p w14:paraId="01EE81B7"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trakcie rozmów należy upewnić się, że dziecko podejrzewane o krzywdzenie innego dziecka samo nie jest krzywdzone przez opiekunów, innych dorosłych bądź inne dzieci. W przypadku potwierdzenia takiej okoliczności należy podjąć interwencję także w stosunku do tego dziecka.</w:t>
      </w:r>
    </w:p>
    <w:p w14:paraId="57BCF60C"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dziecko krzywdzące nie uczestniczy w działaniach instytucji należy porozmawiać z dzieckiem poddawanym krzywdzeniu, innymi osobami mającymi wiedzę o zdarzeniu, a także z opiekunami dziecka krzywdzonego celem ustalenia przebiegu zdarzenia, a także wpływu zdarzenia na zdrowie psychiczne i fizyczne dziecka. Kierownictwo instytucji organizuje spotkanie/a z opiekunami dziecka, którym przekazuje informacje o zdarzeniu oraz o potrzebie/możliwości skorzystania ze specjalistycznego wsparcia, w tym u innych organizacji lub służb oraz o sposobach reakcji na zdarzenie (poinformowanie sądu rodzinnego, poinformowanie szkoły, poinformowanie opiekunów dziecka krzywdzącego).</w:t>
      </w:r>
    </w:p>
    <w:p w14:paraId="20DAE14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w wieku od 13 do 17 lat, a jego zachowanie stanowi czyn karalny, należy ponadto poinformować właściwy miejscowo sąd rodzinny lub policję poprzez pisemne zawiadomienie.</w:t>
      </w:r>
    </w:p>
    <w:p w14:paraId="5819BF9E" w14:textId="19A39425" w:rsidR="00F75D4A"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powyżej lat 17, a jego zachowanie stanowi przestępstwo, wówczas należy poinformować właściwą miejscowo jednostkę policji lub prokuratury poprzez pisemne zawiadomienie.</w:t>
      </w:r>
      <w:r w:rsidRPr="00E34439">
        <w:rPr>
          <w:rFonts w:ascii="Arial" w:eastAsia="Times New Roman" w:hAnsi="Arial" w:cs="Arial"/>
          <w:color w:val="323232"/>
        </w:rPr>
        <w:br/>
      </w:r>
    </w:p>
    <w:p w14:paraId="051846DC"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7.</w:t>
      </w:r>
    </w:p>
    <w:p w14:paraId="3307F9F3" w14:textId="77777777" w:rsidR="00F13CE0" w:rsidRPr="00E34439" w:rsidRDefault="00000000"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danych osobowych oraz wizerunku dzieci w instytucji</w:t>
      </w:r>
    </w:p>
    <w:p w14:paraId="553CB2F0" w14:textId="5CD78085"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zapewnia najwyższe standardy ochrony danych osobowych dzieci zgodnie z obowiązującymi przepisami prawa.</w:t>
      </w:r>
    </w:p>
    <w:p w14:paraId="5E704F25"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uznając prawo dziecka do prywatności i ochrony dóbr osobistych, zapewnia ochronę wizerunku dziecka.</w:t>
      </w:r>
    </w:p>
    <w:p w14:paraId="02E3107A" w14:textId="76B77EAA"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Wytyczne dotyczące zasad publikacji wizerunku dziecka stanowią Załącznik </w:t>
      </w:r>
      <w:r w:rsidR="00B74857" w:rsidRPr="00E34439">
        <w:rPr>
          <w:rFonts w:ascii="Arial" w:eastAsia="Times New Roman" w:hAnsi="Arial" w:cs="Arial"/>
          <w:color w:val="323232"/>
        </w:rPr>
        <w:t>nr 4</w:t>
      </w:r>
      <w:r w:rsidRPr="00E34439">
        <w:rPr>
          <w:rFonts w:ascii="Arial" w:eastAsia="Times New Roman" w:hAnsi="Arial" w:cs="Arial"/>
          <w:color w:val="323232"/>
        </w:rPr>
        <w:t xml:space="preserve"> do niniejszej Polityki.</w:t>
      </w:r>
    </w:p>
    <w:p w14:paraId="0FB0EA5E"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Personelowi instytucji nie wolno umożliwiać przedstawicielom mediów utrwalania wizerunku dziecka (filmowanie, fotografowanie, nagrywanie głosu dziecka) na terenie instytucji bez pisemnej zgody opiekuna dziecka.</w:t>
      </w:r>
    </w:p>
    <w:p w14:paraId="003D5D0F"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W celu uzyskania zgody, o której mowa powyżej, personel instytucji może skontaktować się z opiekunem dziecka i ustalić procedurę uzyskania zgody.</w:t>
      </w:r>
    </w:p>
    <w:p w14:paraId="0D422269" w14:textId="4A88E170"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Niedopuszczalne jest podanie przedstawicielowi mediów danych kontaktowych do opiekuna dziecka – bez wiedzy i zgody tego opiekuna.</w:t>
      </w:r>
    </w:p>
    <w:p w14:paraId="07AAC0E9"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lastRenderedPageBreak/>
        <w:t>Jeżeli wizerunek dziecka stanowi jedynie szczegół całości, takiej jak: zgromadzenie, krajobraz, publiczna impreza, zgoda opiekuna na utrwalanie wizerunku dziecka nie jest wymagana.</w:t>
      </w:r>
    </w:p>
    <w:p w14:paraId="3D714D1A"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Upublicznienie przez członka personelu wizerunku dziecka utrwalonego w jakiejkolwiek formie (fotografia, nagranie audio-wideo) wymaga pisemnej zgody opiekuna dziecka.</w:t>
      </w:r>
    </w:p>
    <w:p w14:paraId="138AAD3B" w14:textId="046C9618" w:rsidR="00F75D4A"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Pisemna zgoda, o której mowa w ust. 1., powinna zawierać informację, gdzie będzie umieszczony zarejestrowany wizerunek i w jakim kontekście będzie wykorzystywany (np. że umieszczony zostanie na stronie www.youtube.com w celach promocyjnych).</w:t>
      </w:r>
    </w:p>
    <w:p w14:paraId="723A07F5"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8.</w:t>
      </w:r>
    </w:p>
    <w:p w14:paraId="4A246ACD" w14:textId="22C4C804" w:rsidR="00F75D4A" w:rsidRPr="00E34439" w:rsidRDefault="00000000"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bezpiecznego korzystania z internetu i mediów elektronicznych</w:t>
      </w:r>
    </w:p>
    <w:p w14:paraId="7466307F"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Instytucja,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w:t>
      </w:r>
    </w:p>
    <w:p w14:paraId="6E601AA4" w14:textId="2E725CFD"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Na terenie instytucji dostęp dziecka do internetu możliwy jest:</w:t>
      </w:r>
    </w:p>
    <w:p w14:paraId="354C10F0" w14:textId="42427321"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pod nadzorem członka personelu instytucji - na urządzeniach instytucji,</w:t>
      </w:r>
    </w:p>
    <w:p w14:paraId="195B8BA2" w14:textId="3C52296E"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bez nadzoru – na przeznaczonych do tego komputerach, znajdujących się na terenie instytucji (dostęp swobodny),</w:t>
      </w:r>
    </w:p>
    <w:p w14:paraId="231E74C2" w14:textId="77777777"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 pomocą sieci wifi instytucji, po podaniu hasła.</w:t>
      </w:r>
    </w:p>
    <w:p w14:paraId="6604DDB7"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W przypadku dostępu realizowanego pod nadzorem członka personelu instytucjii, osoba ta ma obowiązek informowania dzieci o zasadach bezpiecznego korzystania z internetu. Członek personelu czuwa także nad bezpieczeństwem korzystania z internetu przez dzieci podczas zajęć.</w:t>
      </w:r>
    </w:p>
    <w:p w14:paraId="7497F655"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Instytucja zapewnia stały dostęp do materiałów edukacyjnych, dotyczących bezpiecznego korzystania z internetu, przy komputerach, z których możliwy jest dostęp swobodny do sieci.</w:t>
      </w:r>
    </w:p>
    <w:p w14:paraId="7794EC9C"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Osoba odpowiedzialna za internet zapewnia, aby sieć internetowa instytucji była zabezpieczona przed niebezpiecznymi treściami, instalując i aktualizując odpowiednie, nowoczesne oprogramowanie.</w:t>
      </w:r>
    </w:p>
    <w:p w14:paraId="2BAEEB97"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Osoba odpowiedzialna za internet przynajmniej raz w miesiącu sprawdza, czy na komputerach ze swobodnym dostępem podłączonych do internetu nie znajdują się niebezpieczne treści. W przypadku znalezienia niebezpiecznych treści, wyznaczona osoba stara się ustalić, kto korzystał z komputera w czasie ich wprowadzenia.</w:t>
      </w:r>
    </w:p>
    <w:p w14:paraId="7222276A" w14:textId="14D77049" w:rsidR="00F75D4A"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Informację o dziecku, które korzystało z komputera w czasie wprowadzenia niebezpiecznych treści, osoba odpowiedzialna za internet przekazuje kierownictwu instytucji, które powiadamia opiekunów dziecka o zdarzeniu.</w:t>
      </w:r>
    </w:p>
    <w:p w14:paraId="4B705321" w14:textId="28EC53CE" w:rsidR="00B74857" w:rsidRPr="00E34439" w:rsidRDefault="00B74857"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Zasady bezpiecznego korzystania z internetu i mediów elektronicznych stanowią załącznik nr 6 do niniejszej Polityki.</w:t>
      </w:r>
    </w:p>
    <w:p w14:paraId="2D660F89" w14:textId="77777777"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Rozdział 9.</w:t>
      </w:r>
    </w:p>
    <w:p w14:paraId="234F11C2" w14:textId="69A300E4" w:rsidR="00F75D4A" w:rsidRPr="00E34439" w:rsidRDefault="00000000"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Monitoring</w:t>
      </w:r>
    </w:p>
    <w:p w14:paraId="4C986D8E" w14:textId="5645F52B"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 xml:space="preserve">Kierownictwo instytucji wyznacza </w:t>
      </w:r>
      <w:r w:rsidR="00DF40AA">
        <w:rPr>
          <w:rFonts w:ascii="Arial" w:eastAsia="Times New Roman" w:hAnsi="Arial" w:cs="Arial"/>
          <w:color w:val="323232"/>
        </w:rPr>
        <w:t>Ewelinę Marciniak</w:t>
      </w:r>
      <w:r w:rsidRPr="00E34439">
        <w:rPr>
          <w:rFonts w:ascii="Arial" w:eastAsia="Times New Roman" w:hAnsi="Arial" w:cs="Arial"/>
          <w:color w:val="323232"/>
        </w:rPr>
        <w:t xml:space="preserve"> jako osobę odpowiedzialną za Politykę ochrony dzieci w instytucji.</w:t>
      </w:r>
    </w:p>
    <w:p w14:paraId="383D6827"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punkcie poprzedzającym, jest odpowiedzialna za monitorowanie realizacji Polityki, za reagowanie na sygnały naruszenia Polityki oraz za proponowanie zmian w Polityce.</w:t>
      </w:r>
    </w:p>
    <w:p w14:paraId="3457D21F" w14:textId="0F0723A9"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 xml:space="preserve">Osoba, o której mowa w punkcie w punkcie poprzedzającym, przeprowadza wśród personelu instytucji, raz na 12 miesięcy, ankietę monitorującą poziom realizacji Polityki. Wzór ankiety stanowi Załącznik </w:t>
      </w:r>
      <w:r w:rsidR="00B74857" w:rsidRPr="00E34439">
        <w:rPr>
          <w:rFonts w:ascii="Arial" w:eastAsia="Times New Roman" w:hAnsi="Arial" w:cs="Arial"/>
          <w:color w:val="323232"/>
        </w:rPr>
        <w:t>nr 5</w:t>
      </w:r>
      <w:r w:rsidRPr="00E34439">
        <w:rPr>
          <w:rFonts w:ascii="Arial" w:eastAsia="Times New Roman" w:hAnsi="Arial" w:cs="Arial"/>
          <w:color w:val="323232"/>
        </w:rPr>
        <w:t xml:space="preserve"> do niniejszej Polityki.</w:t>
      </w:r>
    </w:p>
    <w:p w14:paraId="1DF506CE"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W ankiecie personel może proponować zmiany Polityki oraz wskazywać naruszenia Polityki w instytucji.</w:t>
      </w:r>
    </w:p>
    <w:p w14:paraId="54FDD0AF"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ust. 1 niniejszego paragrafu, dokonuje opracowania ankiet wypełnionych przez członków personelu. Sporządza na tej podstawie raport z monitoringu, który następnie przekazuje kierownictwu instytucji.</w:t>
      </w:r>
    </w:p>
    <w:p w14:paraId="2B6909E2" w14:textId="6527C069" w:rsidR="00F75D4A"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Kierownictwo instytucji wprowadza do Polityki niezbędne zmiany i ogłasza personelowi nowe brzmienie Polityki.</w:t>
      </w:r>
    </w:p>
    <w:p w14:paraId="62A75E3F" w14:textId="2277D410"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10.</w:t>
      </w:r>
    </w:p>
    <w:p w14:paraId="77ACE4BC" w14:textId="30AFC863" w:rsidR="00F75D4A" w:rsidRPr="00E34439" w:rsidRDefault="00000000"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Przepisy końcowe</w:t>
      </w:r>
    </w:p>
    <w:p w14:paraId="62BACA07" w14:textId="77777777" w:rsidR="00160646" w:rsidRPr="00E34439" w:rsidRDefault="00000000" w:rsidP="00E34439">
      <w:pPr>
        <w:pStyle w:val="Akapitzlist"/>
        <w:numPr>
          <w:ilvl w:val="0"/>
          <w:numId w:val="18"/>
        </w:numPr>
        <w:spacing w:after="240" w:line="276" w:lineRule="auto"/>
        <w:jc w:val="both"/>
        <w:divId w:val="1051153306"/>
        <w:rPr>
          <w:rFonts w:ascii="Arial" w:eastAsia="Times New Roman" w:hAnsi="Arial" w:cs="Arial"/>
          <w:color w:val="323232"/>
        </w:rPr>
      </w:pPr>
      <w:r w:rsidRPr="00E34439">
        <w:rPr>
          <w:rFonts w:ascii="Arial" w:eastAsia="Times New Roman" w:hAnsi="Arial" w:cs="Arial"/>
          <w:color w:val="323232"/>
        </w:rPr>
        <w:t>Polityka wchodzi w życie z dniem jej ogłoszenia.</w:t>
      </w:r>
    </w:p>
    <w:p w14:paraId="54EEAE8A" w14:textId="2AB6E544" w:rsidR="00160646" w:rsidRPr="00E34439" w:rsidRDefault="00000000" w:rsidP="00E34439">
      <w:pPr>
        <w:pStyle w:val="Akapitzlist"/>
        <w:numPr>
          <w:ilvl w:val="0"/>
          <w:numId w:val="18"/>
        </w:num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Ogłoszenie następuje w sposób dostępny dla personelu instytucji, w szczególności poprzez wywieszenie w miejscu ogłoszeń dla personelu lub poprzez przesłanie jej tekstu drogą elektroniczną.</w:t>
      </w:r>
    </w:p>
    <w:p w14:paraId="4856C44D" w14:textId="77777777" w:rsidR="00E34439" w:rsidRDefault="00E34439" w:rsidP="00AD5D7B">
      <w:pPr>
        <w:spacing w:after="240" w:line="276" w:lineRule="auto"/>
        <w:rPr>
          <w:rFonts w:ascii="Arial" w:eastAsia="Times New Roman" w:hAnsi="Arial" w:cs="Arial"/>
          <w:b/>
          <w:bCs/>
          <w:color w:val="323232"/>
        </w:rPr>
      </w:pPr>
    </w:p>
    <w:p w14:paraId="26015598" w14:textId="77777777" w:rsidR="00E34439" w:rsidRDefault="00E34439" w:rsidP="00AD5D7B">
      <w:pPr>
        <w:spacing w:after="240" w:line="276" w:lineRule="auto"/>
        <w:rPr>
          <w:rFonts w:ascii="Arial" w:eastAsia="Times New Roman" w:hAnsi="Arial" w:cs="Arial"/>
          <w:b/>
          <w:bCs/>
          <w:color w:val="323232"/>
        </w:rPr>
      </w:pPr>
    </w:p>
    <w:p w14:paraId="7B1894A2" w14:textId="77777777" w:rsidR="00E34439" w:rsidRDefault="00E34439" w:rsidP="00AD5D7B">
      <w:pPr>
        <w:spacing w:after="240" w:line="276" w:lineRule="auto"/>
        <w:rPr>
          <w:rFonts w:ascii="Arial" w:eastAsia="Times New Roman" w:hAnsi="Arial" w:cs="Arial"/>
          <w:b/>
          <w:bCs/>
          <w:color w:val="323232"/>
        </w:rPr>
      </w:pPr>
    </w:p>
    <w:p w14:paraId="34A8ECCE" w14:textId="77777777" w:rsidR="00E34439" w:rsidRDefault="00E34439" w:rsidP="00AD5D7B">
      <w:pPr>
        <w:spacing w:after="240" w:line="276" w:lineRule="auto"/>
        <w:rPr>
          <w:rFonts w:ascii="Arial" w:eastAsia="Times New Roman" w:hAnsi="Arial" w:cs="Arial"/>
          <w:b/>
          <w:bCs/>
          <w:color w:val="323232"/>
        </w:rPr>
      </w:pPr>
    </w:p>
    <w:p w14:paraId="1ACB5BCC" w14:textId="77777777" w:rsidR="00E34439" w:rsidRDefault="00E34439" w:rsidP="00AD5D7B">
      <w:pPr>
        <w:spacing w:after="240" w:line="276" w:lineRule="auto"/>
        <w:rPr>
          <w:rFonts w:ascii="Arial" w:eastAsia="Times New Roman" w:hAnsi="Arial" w:cs="Arial"/>
          <w:b/>
          <w:bCs/>
          <w:color w:val="323232"/>
        </w:rPr>
      </w:pPr>
    </w:p>
    <w:p w14:paraId="7942F585" w14:textId="77777777" w:rsidR="00E34439" w:rsidRDefault="00E34439" w:rsidP="00AD5D7B">
      <w:pPr>
        <w:spacing w:after="240" w:line="276" w:lineRule="auto"/>
        <w:rPr>
          <w:rFonts w:ascii="Arial" w:eastAsia="Times New Roman" w:hAnsi="Arial" w:cs="Arial"/>
          <w:b/>
          <w:bCs/>
          <w:color w:val="323232"/>
        </w:rPr>
      </w:pPr>
    </w:p>
    <w:p w14:paraId="480F9C60" w14:textId="77777777" w:rsidR="00E34439" w:rsidRDefault="00E34439" w:rsidP="00AD5D7B">
      <w:pPr>
        <w:spacing w:after="240" w:line="276" w:lineRule="auto"/>
        <w:rPr>
          <w:rFonts w:ascii="Arial" w:eastAsia="Times New Roman" w:hAnsi="Arial" w:cs="Arial"/>
          <w:b/>
          <w:bCs/>
          <w:color w:val="323232"/>
        </w:rPr>
      </w:pPr>
    </w:p>
    <w:p w14:paraId="7CD5AC7C" w14:textId="77777777" w:rsidR="00E34439" w:rsidRDefault="00E34439" w:rsidP="00AD5D7B">
      <w:pPr>
        <w:spacing w:after="240" w:line="276" w:lineRule="auto"/>
        <w:rPr>
          <w:rFonts w:ascii="Arial" w:eastAsia="Times New Roman" w:hAnsi="Arial" w:cs="Arial"/>
          <w:b/>
          <w:bCs/>
          <w:color w:val="323232"/>
        </w:rPr>
      </w:pPr>
    </w:p>
    <w:p w14:paraId="00D9A431" w14:textId="77777777" w:rsidR="00E34439" w:rsidRDefault="00E34439" w:rsidP="00AD5D7B">
      <w:pPr>
        <w:spacing w:after="240" w:line="276" w:lineRule="auto"/>
        <w:rPr>
          <w:rFonts w:ascii="Arial" w:eastAsia="Times New Roman" w:hAnsi="Arial" w:cs="Arial"/>
          <w:b/>
          <w:bCs/>
          <w:color w:val="323232"/>
        </w:rPr>
      </w:pPr>
    </w:p>
    <w:p w14:paraId="3D8E5A3C" w14:textId="77777777" w:rsidR="00ED1763" w:rsidRDefault="00ED1763" w:rsidP="00ED1763">
      <w:pPr>
        <w:spacing w:after="240" w:line="276" w:lineRule="auto"/>
        <w:jc w:val="right"/>
        <w:rPr>
          <w:rFonts w:ascii="Arial" w:eastAsia="Times New Roman" w:hAnsi="Arial" w:cs="Arial"/>
          <w:color w:val="323232"/>
          <w:sz w:val="20"/>
          <w:szCs w:val="20"/>
        </w:rPr>
      </w:pPr>
    </w:p>
    <w:p w14:paraId="491A6023" w14:textId="623A4B01" w:rsidR="00ED1763" w:rsidRPr="00ED1763" w:rsidRDefault="00ED1763" w:rsidP="00ED1763">
      <w:pPr>
        <w:spacing w:after="240" w:line="276" w:lineRule="auto"/>
        <w:jc w:val="right"/>
        <w:rPr>
          <w:rFonts w:ascii="Arial" w:eastAsia="Times New Roman" w:hAnsi="Arial" w:cs="Arial"/>
          <w:color w:val="323232"/>
          <w:sz w:val="20"/>
          <w:szCs w:val="20"/>
        </w:rPr>
      </w:pPr>
      <w:r w:rsidRPr="00ED1763">
        <w:rPr>
          <w:rFonts w:ascii="Arial" w:eastAsia="Times New Roman" w:hAnsi="Arial" w:cs="Arial"/>
          <w:color w:val="323232"/>
          <w:sz w:val="20"/>
          <w:szCs w:val="20"/>
        </w:rPr>
        <w:lastRenderedPageBreak/>
        <w:t>Załącznik nr  1 do Polityki ochrony dzieci przed krzywdzeniem</w:t>
      </w:r>
    </w:p>
    <w:p w14:paraId="7B619A84" w14:textId="77777777" w:rsidR="00ED1763" w:rsidRDefault="00ED1763" w:rsidP="00AD5D7B">
      <w:pPr>
        <w:spacing w:after="240" w:line="276" w:lineRule="auto"/>
        <w:rPr>
          <w:rFonts w:ascii="Arial" w:eastAsia="Times New Roman" w:hAnsi="Arial" w:cs="Arial"/>
          <w:b/>
          <w:bCs/>
          <w:color w:val="323232"/>
        </w:rPr>
      </w:pPr>
    </w:p>
    <w:p w14:paraId="0FA1738B" w14:textId="77777777" w:rsidR="009E453B" w:rsidRDefault="00000000" w:rsidP="009E453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Zasady bezpiecznej rekrutacji</w:t>
      </w:r>
    </w:p>
    <w:p w14:paraId="418761EE" w14:textId="534DFC25" w:rsidR="009E453B" w:rsidRPr="009E453B" w:rsidRDefault="00000000" w:rsidP="00F245FC">
      <w:pPr>
        <w:pStyle w:val="Akapitzlist"/>
        <w:numPr>
          <w:ilvl w:val="0"/>
          <w:numId w:val="22"/>
        </w:numPr>
        <w:spacing w:after="240" w:line="276" w:lineRule="auto"/>
        <w:jc w:val="both"/>
        <w:rPr>
          <w:rFonts w:ascii="Arial" w:eastAsia="Times New Roman" w:hAnsi="Arial" w:cs="Arial"/>
          <w:b/>
          <w:bCs/>
          <w:color w:val="323232"/>
        </w:rPr>
      </w:pPr>
      <w:r w:rsidRPr="009E453B">
        <w:rPr>
          <w:rFonts w:ascii="Arial" w:eastAsia="Times New Roman" w:hAnsi="Arial" w:cs="Arial"/>
          <w:color w:val="323232"/>
        </w:rPr>
        <w:t xml:space="preserve">Poznaj dane kandydata/kandydatki, które pozwolą Ci jak najlepiej poznać jego/jej kwalifikacje, w tym stosunek do wartości podzielanych przez instytucję, takich jak ochrona praw dzieci i szacunek do ich godności. Instytucja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instytucja może żądać danych (w tym dokumentów) dotyczących: </w:t>
      </w:r>
    </w:p>
    <w:p w14:paraId="217B59D7" w14:textId="3AD59D98"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wykształcenia, </w:t>
      </w:r>
    </w:p>
    <w:p w14:paraId="6C2842C0" w14:textId="421EC6BC"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kwalifikacji zawodowych, </w:t>
      </w:r>
    </w:p>
    <w:p w14:paraId="7098BC60" w14:textId="04C61ABC"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przebiegu dotychczasowego zatrudnienia kandydata/kandydatki. </w:t>
      </w:r>
    </w:p>
    <w:p w14:paraId="5F906FA1" w14:textId="07A279A1" w:rsidR="009E453B" w:rsidRPr="009E453B" w:rsidRDefault="00000000" w:rsidP="00F245FC">
      <w:pPr>
        <w:pStyle w:val="Akapitzlist"/>
        <w:numPr>
          <w:ilvl w:val="0"/>
          <w:numId w:val="22"/>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każdym przypadku instytucja musi posiadać dane pozwalające zidentyfikować osobę przez nią zatrudnioną, niezależnie od podstawy zatrudnienia. Instytucja powinna zatem znać: </w:t>
      </w:r>
    </w:p>
    <w:p w14:paraId="49CAB784" w14:textId="6A4F7F3D"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(imiona) i nazwisko, </w:t>
      </w:r>
    </w:p>
    <w:p w14:paraId="6672828D" w14:textId="57F299CE"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datę urodzenia, </w:t>
      </w:r>
    </w:p>
    <w:p w14:paraId="6B8EFA7A" w14:textId="624624DF"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dane kontaktowe osoby zatrudnianej. </w:t>
      </w:r>
    </w:p>
    <w:p w14:paraId="63B44AD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Poproś kandydata/kandydatkę o referencje z poprzednich miejsc zatrudnienia. Instytucja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Instytucja nie może samodzielnie prowadzić tzw. screeningu osób ubiegających się o pracę, gdyż ograniczają ją w tym zakresie przepisy ogólnego rozporządzenia o ochronie danych osobowych oraz Kodeksu pracy. </w:t>
      </w:r>
    </w:p>
    <w:p w14:paraId="28766B1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dane osobowe kandydata/kandydatki, w tym dane potrzebne do sprawdzenia jego/jej danych w Rejestrze Sprawców Przestępstw na Tle Seksualnym. Przed dopuszczeniem osoby zatrudnianej do wykonywania obowiązków związanych z opieką nad małoletnimi organizacja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instytucji. </w:t>
      </w:r>
    </w:p>
    <w:p w14:paraId="4ABD3BEA"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lastRenderedPageBreak/>
        <w:t>Aby sprawdzić osobę w Rejestrze organizacja potrzebuje następujących danych kandydata/kandydatki:</w:t>
      </w:r>
    </w:p>
    <w:p w14:paraId="22464B7E"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 nazwisko, </w:t>
      </w:r>
    </w:p>
    <w:p w14:paraId="049E353E"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data urodzenia, </w:t>
      </w:r>
    </w:p>
    <w:p w14:paraId="4F80742F"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pesel, </w:t>
      </w:r>
    </w:p>
    <w:p w14:paraId="52719A41"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nazwisko rodowe, </w:t>
      </w:r>
    </w:p>
    <w:p w14:paraId="4701D67A"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ojca, </w:t>
      </w:r>
    </w:p>
    <w:p w14:paraId="6A57C74B" w14:textId="4AAF6D53" w:rsidR="009E453B" w:rsidRP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matki. </w:t>
      </w:r>
    </w:p>
    <w:p w14:paraId="28CE6411"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Wydruk z Rejestru należy przechowywać w aktach osobowych pracownika lub analogicznej dokumentacji dotyczącej wolontariusza/osoby zatrudnionej w oparciu o umowę cywilnoprawną. </w:t>
      </w:r>
    </w:p>
    <w:p w14:paraId="019EE6E6"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informację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p>
    <w:p w14:paraId="0E5E5CDD"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osoba posiada obywatelstwo inne niż polskie wówczas powinna przedłożyć Ci również informację z rejestru karnego państwa obywatelstwa uzyskiwaną do celów działalności zawodowej lub wolontariackiej związanej z kontaktami z dziećmi, bądź informację z rejestru karnego, jeżeli prawo tego państwa nie przewiduje wydawania informacji dla w/w celów </w:t>
      </w:r>
    </w:p>
    <w:p w14:paraId="0A1B0CD3"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oświadczenie o państwie/ach zamieszkiwania w ciągu ostatnich 20 lat, innych niż Rzeczypospolita Polska i państwo obywatelstwa, złożone pod rygorem odpowiedzialności karnej. </w:t>
      </w:r>
    </w:p>
    <w:p w14:paraId="0BF1CC55"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3F9CD52"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432A4EE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lastRenderedPageBreak/>
        <w:t xml:space="preserve">Gdy pozwalają na to przepisy prawa, instytucja jest zobowiązana do domagania się od osoby zatrudnianej zaświadczenia z Krajowego Rejestru Karnego. Zaświadczenia z KRK można domagać się wyłącznie w przypadkach, gdy przepisy prawa wprost wskazują, że pracowników w zawodach lub na danych stanowiskach obowiązuje wymóg niekaralności. Wymóg niekaralności obowiązuje m.in. nauczycieli, w tym nauczycieli oraz opiekunów zatrudnionych w placówkach publicznych oraz niepublicznych oraz kierownika i wychowawcę wypoczynku dzieci. </w:t>
      </w:r>
    </w:p>
    <w:p w14:paraId="6D40EB48" w14:textId="3C44F9E2" w:rsidR="00160646" w:rsidRP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przypadku niemożliwości przedstawienia zaświadczenia poproś kandydata/kandydatkę o złożenie oświadczenia o niekaralności oraz o braku toczących się wobec niego/niej postępowań przygotowawczych, sądowych i dyscyplinarnych za przestępstwa i inne czyny popełnione przeciwko dzieciom. Odmowa złożenia takiego oświadczenia nie może rodzić dla kandydata/kandydatki żadnych negatywnych konsekwencji, w tym być wyłączną podstawą odmowy zatrudnienia. Poniżej znajdziesz przykładowy formularz takiego oświadczenia. </w:t>
      </w:r>
      <w:r w:rsidRPr="009E453B">
        <w:rPr>
          <w:rFonts w:ascii="Arial" w:eastAsia="Times New Roman" w:hAnsi="Arial" w:cs="Arial"/>
          <w:color w:val="323232"/>
        </w:rPr>
        <w:br/>
      </w:r>
      <w:r w:rsidRPr="009E453B">
        <w:rPr>
          <w:rFonts w:ascii="Arial" w:eastAsia="Times New Roman" w:hAnsi="Arial" w:cs="Arial"/>
          <w:color w:val="323232"/>
        </w:rPr>
        <w:br/>
      </w:r>
      <w:r w:rsidRPr="009E453B">
        <w:rPr>
          <w:rFonts w:ascii="Arial" w:eastAsia="Times New Roman" w:hAnsi="Arial" w:cs="Arial"/>
          <w:color w:val="323232"/>
        </w:rPr>
        <w:br/>
      </w:r>
    </w:p>
    <w:p w14:paraId="0432ABC2" w14:textId="77777777" w:rsidR="00160646" w:rsidRPr="00E34439" w:rsidRDefault="00160646" w:rsidP="00AD5D7B">
      <w:pPr>
        <w:spacing w:after="240" w:line="276" w:lineRule="auto"/>
        <w:divId w:val="1486506513"/>
        <w:rPr>
          <w:rFonts w:ascii="Arial" w:eastAsia="Times New Roman" w:hAnsi="Arial" w:cs="Arial"/>
          <w:color w:val="323232"/>
        </w:rPr>
      </w:pPr>
    </w:p>
    <w:p w14:paraId="7524BC00" w14:textId="77777777" w:rsidR="00160646" w:rsidRPr="00E34439" w:rsidRDefault="00160646" w:rsidP="00AD5D7B">
      <w:pPr>
        <w:spacing w:after="240" w:line="276" w:lineRule="auto"/>
        <w:divId w:val="1486506513"/>
        <w:rPr>
          <w:rFonts w:ascii="Arial" w:eastAsia="Times New Roman" w:hAnsi="Arial" w:cs="Arial"/>
          <w:color w:val="323232"/>
        </w:rPr>
      </w:pPr>
    </w:p>
    <w:p w14:paraId="37CD8B85" w14:textId="77777777" w:rsidR="00160646" w:rsidRPr="00E34439" w:rsidRDefault="00160646" w:rsidP="00AD5D7B">
      <w:pPr>
        <w:spacing w:after="240" w:line="276" w:lineRule="auto"/>
        <w:divId w:val="1486506513"/>
        <w:rPr>
          <w:rFonts w:ascii="Arial" w:eastAsia="Times New Roman" w:hAnsi="Arial" w:cs="Arial"/>
          <w:color w:val="323232"/>
        </w:rPr>
      </w:pPr>
    </w:p>
    <w:p w14:paraId="17D504E8" w14:textId="77777777" w:rsidR="00160646" w:rsidRPr="00E34439" w:rsidRDefault="00160646" w:rsidP="00AD5D7B">
      <w:pPr>
        <w:spacing w:after="240" w:line="276" w:lineRule="auto"/>
        <w:divId w:val="1486506513"/>
        <w:rPr>
          <w:rFonts w:ascii="Arial" w:eastAsia="Times New Roman" w:hAnsi="Arial" w:cs="Arial"/>
          <w:color w:val="323232"/>
        </w:rPr>
      </w:pPr>
    </w:p>
    <w:p w14:paraId="7D88602C" w14:textId="77777777" w:rsidR="00160646" w:rsidRPr="00E34439" w:rsidRDefault="00160646" w:rsidP="00AD5D7B">
      <w:pPr>
        <w:spacing w:after="240" w:line="276" w:lineRule="auto"/>
        <w:divId w:val="1486506513"/>
        <w:rPr>
          <w:rFonts w:ascii="Arial" w:eastAsia="Times New Roman" w:hAnsi="Arial" w:cs="Arial"/>
          <w:color w:val="323232"/>
        </w:rPr>
      </w:pPr>
    </w:p>
    <w:p w14:paraId="35EF9B0E" w14:textId="77777777" w:rsidR="00160646" w:rsidRPr="00E34439" w:rsidRDefault="00160646" w:rsidP="00AD5D7B">
      <w:pPr>
        <w:spacing w:after="240" w:line="276" w:lineRule="auto"/>
        <w:divId w:val="1486506513"/>
        <w:rPr>
          <w:rFonts w:ascii="Arial" w:eastAsia="Times New Roman" w:hAnsi="Arial" w:cs="Arial"/>
          <w:color w:val="323232"/>
        </w:rPr>
      </w:pPr>
    </w:p>
    <w:p w14:paraId="085C9254" w14:textId="77777777" w:rsidR="00160646" w:rsidRPr="00E34439" w:rsidRDefault="00160646" w:rsidP="00AD5D7B">
      <w:pPr>
        <w:spacing w:after="240" w:line="276" w:lineRule="auto"/>
        <w:divId w:val="1486506513"/>
        <w:rPr>
          <w:rFonts w:ascii="Arial" w:eastAsia="Times New Roman" w:hAnsi="Arial" w:cs="Arial"/>
          <w:color w:val="323232"/>
        </w:rPr>
      </w:pPr>
    </w:p>
    <w:p w14:paraId="0BD63BC2" w14:textId="77777777" w:rsidR="00160646" w:rsidRPr="00E34439" w:rsidRDefault="00160646" w:rsidP="00AD5D7B">
      <w:pPr>
        <w:spacing w:after="240" w:line="276" w:lineRule="auto"/>
        <w:divId w:val="1486506513"/>
        <w:rPr>
          <w:rFonts w:ascii="Arial" w:eastAsia="Times New Roman" w:hAnsi="Arial" w:cs="Arial"/>
          <w:color w:val="323232"/>
        </w:rPr>
      </w:pPr>
    </w:p>
    <w:p w14:paraId="268D443F" w14:textId="77777777" w:rsidR="00160646" w:rsidRPr="00E34439" w:rsidRDefault="00160646" w:rsidP="00AD5D7B">
      <w:pPr>
        <w:spacing w:after="240" w:line="276" w:lineRule="auto"/>
        <w:divId w:val="1486506513"/>
        <w:rPr>
          <w:rFonts w:ascii="Arial" w:eastAsia="Times New Roman" w:hAnsi="Arial" w:cs="Arial"/>
          <w:color w:val="323232"/>
        </w:rPr>
      </w:pPr>
    </w:p>
    <w:p w14:paraId="0928E79D" w14:textId="77777777" w:rsidR="00160646" w:rsidRPr="00E34439" w:rsidRDefault="00160646" w:rsidP="00AD5D7B">
      <w:pPr>
        <w:spacing w:after="240" w:line="276" w:lineRule="auto"/>
        <w:divId w:val="1486506513"/>
        <w:rPr>
          <w:rFonts w:ascii="Arial" w:eastAsia="Times New Roman" w:hAnsi="Arial" w:cs="Arial"/>
          <w:color w:val="323232"/>
        </w:rPr>
      </w:pPr>
    </w:p>
    <w:p w14:paraId="157F5967" w14:textId="77777777" w:rsidR="00160646" w:rsidRPr="00E34439" w:rsidRDefault="00160646" w:rsidP="00AD5D7B">
      <w:pPr>
        <w:spacing w:after="240" w:line="276" w:lineRule="auto"/>
        <w:divId w:val="1486506513"/>
        <w:rPr>
          <w:rFonts w:ascii="Arial" w:eastAsia="Times New Roman" w:hAnsi="Arial" w:cs="Arial"/>
          <w:color w:val="323232"/>
        </w:rPr>
      </w:pPr>
    </w:p>
    <w:p w14:paraId="6DF1ABB1" w14:textId="77777777" w:rsidR="00160646" w:rsidRDefault="00160646" w:rsidP="00AD5D7B">
      <w:pPr>
        <w:spacing w:after="240" w:line="276" w:lineRule="auto"/>
        <w:divId w:val="1486506513"/>
        <w:rPr>
          <w:rFonts w:ascii="Arial" w:eastAsia="Times New Roman" w:hAnsi="Arial" w:cs="Arial"/>
          <w:color w:val="323232"/>
        </w:rPr>
      </w:pPr>
    </w:p>
    <w:p w14:paraId="00908108" w14:textId="5DBF46A1" w:rsidR="00F245FC" w:rsidRPr="00E34439" w:rsidRDefault="00F245FC" w:rsidP="00AD5D7B">
      <w:pPr>
        <w:spacing w:after="240" w:line="276" w:lineRule="auto"/>
        <w:divId w:val="1486506513"/>
        <w:rPr>
          <w:rFonts w:ascii="Arial" w:eastAsia="Times New Roman" w:hAnsi="Arial" w:cs="Arial"/>
          <w:color w:val="323232"/>
        </w:rPr>
      </w:pPr>
    </w:p>
    <w:p w14:paraId="32BD53EF" w14:textId="77777777" w:rsidR="00181AA8" w:rsidRDefault="00181AA8" w:rsidP="00181AA8">
      <w:pPr>
        <w:spacing w:after="240" w:line="276" w:lineRule="auto"/>
        <w:jc w:val="center"/>
        <w:divId w:val="1486506513"/>
        <w:rPr>
          <w:rFonts w:ascii="Arial" w:eastAsia="Times New Roman" w:hAnsi="Arial" w:cs="Arial"/>
          <w:color w:val="323232"/>
        </w:rPr>
      </w:pPr>
    </w:p>
    <w:p w14:paraId="080D613A" w14:textId="0457AE10" w:rsidR="00181AA8" w:rsidRPr="00181AA8" w:rsidRDefault="00000000"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lastRenderedPageBreak/>
        <w:t>OŚWIADCZENIE O NIEKARALNOŚCI</w:t>
      </w:r>
    </w:p>
    <w:p w14:paraId="3F451532" w14:textId="77777777" w:rsidR="00181AA8" w:rsidRDefault="00181AA8" w:rsidP="00181AA8">
      <w:pPr>
        <w:spacing w:after="240" w:line="276" w:lineRule="auto"/>
        <w:jc w:val="center"/>
        <w:divId w:val="1486506513"/>
        <w:rPr>
          <w:rFonts w:ascii="Arial" w:eastAsia="Times New Roman" w:hAnsi="Arial" w:cs="Arial"/>
          <w:color w:val="323232"/>
        </w:rPr>
      </w:pPr>
    </w:p>
    <w:p w14:paraId="27F109FD" w14:textId="77777777" w:rsidR="00181AA8"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miejsce i data </w:t>
      </w:r>
    </w:p>
    <w:p w14:paraId="0C2F6266" w14:textId="77777777" w:rsidR="00181AA8" w:rsidRDefault="00181AA8" w:rsidP="00181AA8">
      <w:pPr>
        <w:spacing w:after="240" w:line="276" w:lineRule="auto"/>
        <w:jc w:val="both"/>
        <w:divId w:val="1486506513"/>
        <w:rPr>
          <w:rFonts w:ascii="Arial" w:eastAsia="Times New Roman" w:hAnsi="Arial" w:cs="Arial"/>
          <w:color w:val="323232"/>
        </w:rPr>
      </w:pPr>
    </w:p>
    <w:p w14:paraId="03992273" w14:textId="77777777"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Ja, ................................................................................................................... </w:t>
      </w:r>
      <w:r w:rsidRPr="00E34439">
        <w:rPr>
          <w:rFonts w:ascii="Arial" w:eastAsia="Times New Roman" w:hAnsi="Arial" w:cs="Arial"/>
          <w:color w:val="323232"/>
        </w:rPr>
        <w:br/>
      </w:r>
      <w:r w:rsidRPr="00E34439">
        <w:rPr>
          <w:rFonts w:ascii="Arial" w:eastAsia="Times New Roman" w:hAnsi="Arial" w:cs="Arial"/>
          <w:color w:val="323232"/>
        </w:rPr>
        <w:br/>
        <w:t xml:space="preserve">nr PESEL ....................................................../nr paszportu .................................................... </w:t>
      </w:r>
      <w:r w:rsidRPr="00E34439">
        <w:rPr>
          <w:rFonts w:ascii="Arial" w:eastAsia="Times New Roman" w:hAnsi="Arial" w:cs="Arial"/>
          <w:color w:val="323232"/>
        </w:rPr>
        <w:br/>
        <w:t xml:space="preserve">oświadczam, że w państwie ......................... nie jest prowadzony rejestr karny/ nie wydaje się informacji z rejestru karnego. Oświadczam, że nie byłam/em prawomocnie skazana/y w państwie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48B8148" w14:textId="600A3B7D"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odpowiedzialności karnej za złożenie fałszywego oświadczenia.</w:t>
      </w:r>
    </w:p>
    <w:p w14:paraId="27E258B8" w14:textId="77777777" w:rsidR="00181AA8" w:rsidRDefault="00181AA8" w:rsidP="00181AA8">
      <w:pPr>
        <w:spacing w:after="240" w:line="276" w:lineRule="auto"/>
        <w:jc w:val="right"/>
        <w:divId w:val="1486506513"/>
        <w:rPr>
          <w:rFonts w:ascii="Arial" w:eastAsia="Times New Roman" w:hAnsi="Arial" w:cs="Arial"/>
          <w:color w:val="323232"/>
        </w:rPr>
      </w:pPr>
    </w:p>
    <w:p w14:paraId="255BE5DB" w14:textId="56EB9C91" w:rsidR="00160646" w:rsidRPr="00E34439"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Podpis</w:t>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p>
    <w:p w14:paraId="48981A62" w14:textId="77777777" w:rsidR="00160646" w:rsidRPr="00E34439" w:rsidRDefault="00160646" w:rsidP="00181AA8">
      <w:pPr>
        <w:spacing w:after="240" w:line="276" w:lineRule="auto"/>
        <w:divId w:val="1486506513"/>
        <w:rPr>
          <w:rFonts w:ascii="Arial" w:eastAsia="Times New Roman" w:hAnsi="Arial" w:cs="Arial"/>
          <w:color w:val="323232"/>
        </w:rPr>
      </w:pPr>
    </w:p>
    <w:p w14:paraId="3CE49AC6" w14:textId="77777777" w:rsidR="00160646" w:rsidRPr="00E34439" w:rsidRDefault="00160646" w:rsidP="00181AA8">
      <w:pPr>
        <w:spacing w:after="240" w:line="276" w:lineRule="auto"/>
        <w:divId w:val="1486506513"/>
        <w:rPr>
          <w:rFonts w:ascii="Arial" w:eastAsia="Times New Roman" w:hAnsi="Arial" w:cs="Arial"/>
          <w:color w:val="323232"/>
        </w:rPr>
      </w:pPr>
    </w:p>
    <w:p w14:paraId="42282DA8" w14:textId="77777777" w:rsidR="00160646" w:rsidRPr="00E34439" w:rsidRDefault="00160646" w:rsidP="00181AA8">
      <w:pPr>
        <w:spacing w:after="240" w:line="276" w:lineRule="auto"/>
        <w:divId w:val="1486506513"/>
        <w:rPr>
          <w:rFonts w:ascii="Arial" w:eastAsia="Times New Roman" w:hAnsi="Arial" w:cs="Arial"/>
          <w:color w:val="323232"/>
        </w:rPr>
      </w:pPr>
    </w:p>
    <w:p w14:paraId="49480F76" w14:textId="77777777" w:rsidR="00160646" w:rsidRPr="00E34439" w:rsidRDefault="00160646" w:rsidP="00181AA8">
      <w:pPr>
        <w:spacing w:after="240" w:line="276" w:lineRule="auto"/>
        <w:divId w:val="1486506513"/>
        <w:rPr>
          <w:rFonts w:ascii="Arial" w:eastAsia="Times New Roman" w:hAnsi="Arial" w:cs="Arial"/>
          <w:color w:val="323232"/>
        </w:rPr>
      </w:pPr>
    </w:p>
    <w:p w14:paraId="677A7EAA" w14:textId="2A3C4F74" w:rsidR="00181AA8" w:rsidRPr="00181AA8" w:rsidRDefault="00000000"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lastRenderedPageBreak/>
        <w:t>OŚWIADCZENIE O KRAJACH ZAMIESZKANIA</w:t>
      </w:r>
    </w:p>
    <w:p w14:paraId="0E9AB307" w14:textId="77777777" w:rsidR="00181AA8" w:rsidRDefault="00181AA8" w:rsidP="00181AA8">
      <w:pPr>
        <w:spacing w:after="240" w:line="276" w:lineRule="auto"/>
        <w:divId w:val="1486506513"/>
        <w:rPr>
          <w:rFonts w:ascii="Arial" w:eastAsia="Times New Roman" w:hAnsi="Arial" w:cs="Arial"/>
          <w:color w:val="323232"/>
        </w:rPr>
      </w:pPr>
    </w:p>
    <w:p w14:paraId="607839C6" w14:textId="34E6D62E"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Oświadczam, że w okresie ostatnich 20 lat zamieszkałem/am w następujących państwach, innych niż Rzeczypospolita Polska i państwo obywatelstwa: </w:t>
      </w:r>
      <w:r w:rsidRPr="00E34439">
        <w:rPr>
          <w:rFonts w:ascii="Arial" w:eastAsia="Times New Roman" w:hAnsi="Arial" w:cs="Arial"/>
          <w:color w:val="323232"/>
        </w:rPr>
        <w:br/>
      </w:r>
      <w:r w:rsidRPr="00E34439">
        <w:rPr>
          <w:rFonts w:ascii="Arial" w:eastAsia="Times New Roman" w:hAnsi="Arial" w:cs="Arial"/>
          <w:color w:val="323232"/>
        </w:rPr>
        <w:br/>
        <w:t>1</w:t>
      </w:r>
      <w:r w:rsidR="00181AA8">
        <w:rPr>
          <w:rFonts w:ascii="Arial" w:eastAsia="Times New Roman" w:hAnsi="Arial" w:cs="Arial"/>
          <w:color w:val="323232"/>
        </w:rPr>
        <w:t>…………………………………………………………………………………………………</w:t>
      </w:r>
      <w:r w:rsidRPr="00E34439">
        <w:rPr>
          <w:rFonts w:ascii="Arial" w:eastAsia="Times New Roman" w:hAnsi="Arial" w:cs="Arial"/>
          <w:color w:val="323232"/>
        </w:rPr>
        <w:t xml:space="preserve"> </w:t>
      </w:r>
      <w:r w:rsidRPr="00E34439">
        <w:rPr>
          <w:rFonts w:ascii="Arial" w:eastAsia="Times New Roman" w:hAnsi="Arial" w:cs="Arial"/>
          <w:color w:val="323232"/>
        </w:rPr>
        <w:br/>
      </w:r>
      <w:r w:rsidRPr="00E34439">
        <w:rPr>
          <w:rFonts w:ascii="Arial" w:eastAsia="Times New Roman" w:hAnsi="Arial" w:cs="Arial"/>
          <w:color w:val="323232"/>
        </w:rPr>
        <w:br/>
        <w:t>2</w:t>
      </w:r>
      <w:r w:rsidR="00181AA8">
        <w:rPr>
          <w:rFonts w:ascii="Arial" w:eastAsia="Times New Roman" w:hAnsi="Arial" w:cs="Arial"/>
          <w:color w:val="323232"/>
        </w:rPr>
        <w:t>…………………………………………………………………………………………………</w:t>
      </w:r>
      <w:r w:rsidRPr="00E34439">
        <w:rPr>
          <w:rFonts w:ascii="Arial" w:eastAsia="Times New Roman" w:hAnsi="Arial" w:cs="Arial"/>
          <w:color w:val="323232"/>
        </w:rPr>
        <w:br/>
        <w:t xml:space="preserve">Oraz jednocześnie przedkładam informację z rejestrów karnych tych państw uzyskiwaną do celów działalności zawodowej lub wolontariackiej związanej z kontaktami z dziećmi/ informację z rejestrów karnych. </w:t>
      </w:r>
    </w:p>
    <w:p w14:paraId="0D770896" w14:textId="4A920FE2"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odpowiedzialności karnej za złożenie fałszywego oświadczenia.</w:t>
      </w:r>
    </w:p>
    <w:p w14:paraId="7D201184" w14:textId="77777777" w:rsidR="00181AA8" w:rsidRDefault="00181AA8" w:rsidP="00181AA8">
      <w:pPr>
        <w:spacing w:after="240" w:line="276" w:lineRule="auto"/>
        <w:jc w:val="right"/>
        <w:divId w:val="1486506513"/>
        <w:rPr>
          <w:rFonts w:ascii="Arial" w:eastAsia="Times New Roman" w:hAnsi="Arial" w:cs="Arial"/>
          <w:color w:val="323232"/>
        </w:rPr>
      </w:pPr>
    </w:p>
    <w:p w14:paraId="364FB0BF" w14:textId="16B371C3" w:rsidR="00181AA8"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Podpis </w:t>
      </w:r>
    </w:p>
    <w:p w14:paraId="6F8722AF" w14:textId="1CE5C8A9" w:rsidR="00F75D4A" w:rsidRPr="00E34439" w:rsidRDefault="00000000" w:rsidP="00181AA8">
      <w:pPr>
        <w:spacing w:after="240" w:line="276" w:lineRule="auto"/>
        <w:divId w:val="1486506513"/>
        <w:rPr>
          <w:rFonts w:ascii="Arial" w:eastAsia="Times New Roman" w:hAnsi="Arial" w:cs="Arial"/>
          <w:color w:val="323232"/>
        </w:rPr>
      </w:pPr>
      <w:r w:rsidRPr="00E34439">
        <w:rPr>
          <w:rFonts w:ascii="Arial" w:eastAsia="Times New Roman" w:hAnsi="Arial" w:cs="Arial"/>
          <w:color w:val="323232"/>
        </w:rPr>
        <w:t>.................., dnia................ r.</w:t>
      </w:r>
      <w:r w:rsidRPr="00E34439">
        <w:rPr>
          <w:rFonts w:ascii="Arial" w:eastAsia="Times New Roman" w:hAnsi="Arial" w:cs="Arial"/>
          <w:color w:val="323232"/>
        </w:rPr>
        <w:br/>
      </w:r>
      <w:r w:rsidRPr="00E34439">
        <w:rPr>
          <w:rFonts w:ascii="Arial" w:eastAsia="Times New Roman" w:hAnsi="Arial" w:cs="Arial"/>
          <w:color w:val="323232"/>
        </w:rPr>
        <w:br/>
      </w:r>
    </w:p>
    <w:p w14:paraId="31F457B0" w14:textId="77777777" w:rsidR="00160646" w:rsidRPr="00E34439" w:rsidRDefault="00160646" w:rsidP="00AD5D7B">
      <w:pPr>
        <w:spacing w:after="240" w:line="276" w:lineRule="auto"/>
        <w:rPr>
          <w:rFonts w:ascii="Arial" w:eastAsia="Times New Roman" w:hAnsi="Arial" w:cs="Arial"/>
          <w:b/>
          <w:bCs/>
          <w:color w:val="323232"/>
        </w:rPr>
      </w:pPr>
    </w:p>
    <w:p w14:paraId="4C535D3F" w14:textId="77777777" w:rsidR="00160646" w:rsidRPr="00E34439" w:rsidRDefault="00160646" w:rsidP="00AD5D7B">
      <w:pPr>
        <w:spacing w:after="240" w:line="276" w:lineRule="auto"/>
        <w:rPr>
          <w:rFonts w:ascii="Arial" w:eastAsia="Times New Roman" w:hAnsi="Arial" w:cs="Arial"/>
          <w:b/>
          <w:bCs/>
          <w:color w:val="323232"/>
        </w:rPr>
      </w:pPr>
    </w:p>
    <w:p w14:paraId="1EC4C7F3" w14:textId="77777777" w:rsidR="00160646" w:rsidRPr="00E34439" w:rsidRDefault="00160646" w:rsidP="00AD5D7B">
      <w:pPr>
        <w:spacing w:after="240" w:line="276" w:lineRule="auto"/>
        <w:rPr>
          <w:rFonts w:ascii="Arial" w:eastAsia="Times New Roman" w:hAnsi="Arial" w:cs="Arial"/>
          <w:b/>
          <w:bCs/>
          <w:color w:val="323232"/>
        </w:rPr>
      </w:pPr>
    </w:p>
    <w:p w14:paraId="315567C8" w14:textId="77777777" w:rsidR="00160646" w:rsidRPr="00E34439" w:rsidRDefault="00160646" w:rsidP="00AD5D7B">
      <w:pPr>
        <w:spacing w:after="240" w:line="276" w:lineRule="auto"/>
        <w:rPr>
          <w:rFonts w:ascii="Arial" w:eastAsia="Times New Roman" w:hAnsi="Arial" w:cs="Arial"/>
          <w:b/>
          <w:bCs/>
          <w:color w:val="323232"/>
        </w:rPr>
      </w:pPr>
    </w:p>
    <w:p w14:paraId="775A7E26" w14:textId="77777777" w:rsidR="00160646" w:rsidRPr="00E34439" w:rsidRDefault="00160646" w:rsidP="00AD5D7B">
      <w:pPr>
        <w:spacing w:after="240" w:line="276" w:lineRule="auto"/>
        <w:rPr>
          <w:rFonts w:ascii="Arial" w:eastAsia="Times New Roman" w:hAnsi="Arial" w:cs="Arial"/>
          <w:b/>
          <w:bCs/>
          <w:color w:val="323232"/>
        </w:rPr>
      </w:pPr>
    </w:p>
    <w:p w14:paraId="3F08EE75" w14:textId="77777777" w:rsidR="00160646" w:rsidRPr="00E34439" w:rsidRDefault="00160646" w:rsidP="00AD5D7B">
      <w:pPr>
        <w:spacing w:after="240" w:line="276" w:lineRule="auto"/>
        <w:rPr>
          <w:rFonts w:ascii="Arial" w:eastAsia="Times New Roman" w:hAnsi="Arial" w:cs="Arial"/>
          <w:b/>
          <w:bCs/>
          <w:color w:val="323232"/>
        </w:rPr>
      </w:pPr>
    </w:p>
    <w:p w14:paraId="1C96FA1B" w14:textId="77777777" w:rsidR="00160646" w:rsidRPr="00E34439" w:rsidRDefault="00160646" w:rsidP="00AD5D7B">
      <w:pPr>
        <w:spacing w:after="240" w:line="276" w:lineRule="auto"/>
        <w:rPr>
          <w:rFonts w:ascii="Arial" w:eastAsia="Times New Roman" w:hAnsi="Arial" w:cs="Arial"/>
          <w:b/>
          <w:bCs/>
          <w:color w:val="323232"/>
        </w:rPr>
      </w:pPr>
    </w:p>
    <w:p w14:paraId="5B5B926C" w14:textId="77777777" w:rsidR="00160646" w:rsidRPr="00E34439" w:rsidRDefault="00160646" w:rsidP="00AD5D7B">
      <w:pPr>
        <w:spacing w:after="240" w:line="276" w:lineRule="auto"/>
        <w:rPr>
          <w:rFonts w:ascii="Arial" w:eastAsia="Times New Roman" w:hAnsi="Arial" w:cs="Arial"/>
          <w:b/>
          <w:bCs/>
          <w:color w:val="323232"/>
        </w:rPr>
      </w:pPr>
    </w:p>
    <w:p w14:paraId="0B8144F6" w14:textId="77777777" w:rsidR="00160646" w:rsidRPr="00E34439" w:rsidRDefault="00160646" w:rsidP="00AD5D7B">
      <w:pPr>
        <w:spacing w:after="240" w:line="276" w:lineRule="auto"/>
        <w:rPr>
          <w:rFonts w:ascii="Arial" w:eastAsia="Times New Roman" w:hAnsi="Arial" w:cs="Arial"/>
          <w:b/>
          <w:bCs/>
          <w:color w:val="323232"/>
        </w:rPr>
      </w:pPr>
    </w:p>
    <w:p w14:paraId="0AD688EE" w14:textId="77777777" w:rsidR="00160646" w:rsidRPr="00E34439" w:rsidRDefault="00160646" w:rsidP="00AD5D7B">
      <w:pPr>
        <w:spacing w:after="240" w:line="276" w:lineRule="auto"/>
        <w:rPr>
          <w:rFonts w:ascii="Arial" w:eastAsia="Times New Roman" w:hAnsi="Arial" w:cs="Arial"/>
          <w:b/>
          <w:bCs/>
          <w:color w:val="323232"/>
        </w:rPr>
      </w:pPr>
    </w:p>
    <w:p w14:paraId="6A46B53A" w14:textId="77777777" w:rsidR="00181AA8" w:rsidRDefault="00181AA8" w:rsidP="00ED1763">
      <w:pPr>
        <w:spacing w:after="240" w:line="276" w:lineRule="auto"/>
        <w:jc w:val="right"/>
        <w:rPr>
          <w:rFonts w:ascii="Arial" w:eastAsia="Times New Roman" w:hAnsi="Arial" w:cs="Arial"/>
          <w:color w:val="323232"/>
          <w:sz w:val="20"/>
          <w:szCs w:val="20"/>
        </w:rPr>
      </w:pPr>
    </w:p>
    <w:p w14:paraId="5A9496E7" w14:textId="77777777" w:rsidR="00181AA8" w:rsidRDefault="00181AA8" w:rsidP="00ED1763">
      <w:pPr>
        <w:spacing w:after="240" w:line="276" w:lineRule="auto"/>
        <w:jc w:val="right"/>
        <w:rPr>
          <w:rFonts w:ascii="Arial" w:eastAsia="Times New Roman" w:hAnsi="Arial" w:cs="Arial"/>
          <w:color w:val="323232"/>
          <w:sz w:val="20"/>
          <w:szCs w:val="20"/>
        </w:rPr>
      </w:pPr>
    </w:p>
    <w:p w14:paraId="06359C31" w14:textId="35A3738C" w:rsidR="00160646"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2</w:t>
      </w:r>
      <w:r w:rsidRPr="00ED1763">
        <w:rPr>
          <w:rFonts w:ascii="Arial" w:eastAsia="Times New Roman" w:hAnsi="Arial" w:cs="Arial"/>
          <w:color w:val="323232"/>
          <w:sz w:val="20"/>
          <w:szCs w:val="20"/>
        </w:rPr>
        <w:t xml:space="preserve"> do Polityki ochrony dzieci przed krzywdzeniem</w:t>
      </w:r>
    </w:p>
    <w:p w14:paraId="42D1F5A3" w14:textId="77777777" w:rsidR="00160646" w:rsidRPr="00E34439" w:rsidRDefault="00160646" w:rsidP="00AD5D7B">
      <w:pPr>
        <w:spacing w:after="240" w:line="276" w:lineRule="auto"/>
        <w:rPr>
          <w:rFonts w:ascii="Arial" w:eastAsia="Times New Roman" w:hAnsi="Arial" w:cs="Arial"/>
          <w:b/>
          <w:bCs/>
          <w:color w:val="323232"/>
        </w:rPr>
      </w:pPr>
    </w:p>
    <w:p w14:paraId="19722762" w14:textId="77777777" w:rsidR="009D7C94" w:rsidRDefault="00000000" w:rsidP="009D7C94">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personelu z dziećmi</w:t>
      </w:r>
    </w:p>
    <w:p w14:paraId="6076778C" w14:textId="77777777" w:rsidR="009D7C94" w:rsidRDefault="009D7C94" w:rsidP="009D7C94">
      <w:pPr>
        <w:spacing w:after="240" w:line="276" w:lineRule="auto"/>
        <w:jc w:val="center"/>
        <w:rPr>
          <w:rFonts w:ascii="Arial" w:eastAsia="Times New Roman" w:hAnsi="Arial" w:cs="Arial"/>
          <w:color w:val="323232"/>
        </w:rPr>
      </w:pPr>
    </w:p>
    <w:p w14:paraId="2AB8B53F" w14:textId="77777777" w:rsidR="009D7C94" w:rsidRDefault="00000000" w:rsidP="009D7C94">
      <w:pPr>
        <w:pStyle w:val="Akapitzlist"/>
        <w:numPr>
          <w:ilvl w:val="1"/>
          <w:numId w:val="1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organizacji oraz swoich kompetencji. Zasady bezpiecznych relacji personelu z dziećmi obowiązują wszystkich pracowników, współpracowników, stażystów i wolontariuszy, członków instytucji a także każdą dorosłą osobę mającą kontakt z dziećmi znajdującymi się pod opieką instytucji, jeśli kontakt ten odbywa się za zgodą instytucji i/lub na jej terenie. Znajomość i zaakceptowanie zasad są potwierdzone podpisaniem oświadczenia. </w:t>
      </w:r>
      <w:r w:rsidRPr="009D7C94">
        <w:rPr>
          <w:rFonts w:ascii="Arial" w:eastAsia="Times New Roman" w:hAnsi="Arial" w:cs="Arial"/>
          <w:color w:val="323232"/>
        </w:rPr>
        <w:br/>
      </w:r>
    </w:p>
    <w:p w14:paraId="1651E8BD" w14:textId="5F5A6A9B" w:rsidR="009D7C94" w:rsidRPr="009D7C94" w:rsidRDefault="00000000" w:rsidP="009D7C94">
      <w:pPr>
        <w:spacing w:after="240" w:line="276" w:lineRule="auto"/>
        <w:rPr>
          <w:rFonts w:ascii="Arial" w:eastAsia="Times New Roman" w:hAnsi="Arial" w:cs="Arial"/>
          <w:b/>
          <w:bCs/>
          <w:color w:val="323232"/>
        </w:rPr>
      </w:pPr>
      <w:r w:rsidRPr="009D7C94">
        <w:rPr>
          <w:rFonts w:ascii="Arial" w:eastAsia="Times New Roman" w:hAnsi="Arial" w:cs="Arial"/>
          <w:b/>
          <w:bCs/>
          <w:color w:val="323232"/>
        </w:rPr>
        <w:t xml:space="preserve">Relacje personelu z dziećmi </w:t>
      </w:r>
      <w:r w:rsidRPr="009D7C94">
        <w:rPr>
          <w:rFonts w:ascii="Arial" w:eastAsia="Times New Roman" w:hAnsi="Arial" w:cs="Arial"/>
          <w:b/>
          <w:bCs/>
          <w:color w:val="323232"/>
        </w:rPr>
        <w:br/>
      </w:r>
    </w:p>
    <w:p w14:paraId="2EE29A79" w14:textId="77777777" w:rsidR="009D7C94" w:rsidRDefault="00000000" w:rsidP="009D7C94">
      <w:pPr>
        <w:pStyle w:val="Akapitzlist"/>
        <w:numPr>
          <w:ilvl w:val="0"/>
          <w:numId w:val="30"/>
        </w:numPr>
        <w:spacing w:after="240" w:line="276" w:lineRule="auto"/>
        <w:jc w:val="both"/>
        <w:rPr>
          <w:rFonts w:ascii="Arial" w:eastAsia="Times New Roman" w:hAnsi="Arial" w:cs="Arial"/>
          <w:color w:val="323232"/>
        </w:rPr>
      </w:pPr>
      <w:r w:rsidRPr="009D7C94">
        <w:rPr>
          <w:rFonts w:ascii="Arial" w:eastAsia="Times New Roman" w:hAnsi="Arial" w:cs="Arial"/>
          <w:color w:val="323232"/>
        </w:rPr>
        <w:t>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w:t>
      </w:r>
    </w:p>
    <w:p w14:paraId="431DDE7E" w14:textId="059E8F0D"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Komunikacja z dziećmi </w:t>
      </w:r>
      <w:r w:rsidRPr="009D7C94">
        <w:rPr>
          <w:rFonts w:ascii="Arial" w:eastAsia="Times New Roman" w:hAnsi="Arial" w:cs="Arial"/>
          <w:b/>
          <w:bCs/>
          <w:color w:val="323232"/>
        </w:rPr>
        <w:br/>
      </w:r>
    </w:p>
    <w:p w14:paraId="28D66B7C"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komunikacji z dziećmi zachowuj cierpliwość i szacunek. </w:t>
      </w:r>
    </w:p>
    <w:p w14:paraId="67F4D9A4"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Słuchaj uważnie dzieci i udzielaj im odpowiedzi adekwatnych do ich wieku i danej sytuacji. </w:t>
      </w:r>
    </w:p>
    <w:p w14:paraId="643C8F94"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zawstydzać, upokarzać, lekceważyć i obrażać dziecka. Nie wolno Ci krzyczeć na dziecko w sytuacji innej niż wynikająca z bezpieczeństwa dziecka lub innych dzieci. </w:t>
      </w:r>
    </w:p>
    <w:p w14:paraId="687ADFE3"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18DB9B1B"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Podejmując decyzje dotyczące dziecka, poinformuj je o tym i staraj się brać pod uwagę jego oczekiwania. </w:t>
      </w:r>
    </w:p>
    <w:p w14:paraId="7D058A31"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Szanuj prawo dziecka do prywatności. Jeśli konieczne jest odstąpienie od zasady poufności, aby chronić dziecko, wyjaśnij mu to najszybciej jak to możliwe. </w:t>
      </w:r>
    </w:p>
    <w:p w14:paraId="0CA6CFC8"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Zadbaj o to, aby być w zasięgu wzroku lub słuchu innych członków personelu, kiedy prowadzisz aktywności z dziećmi. W wyjątkowych i uzasadnionych sytuacjach, kiedy musisz zostać z dzieckiem sam na sam, zawsze powiadom o tym inne osoby z personelu oraz poinformuj, w którym dokładnie miejscu będziesz przebywać wraz z dzieckiem. </w:t>
      </w:r>
    </w:p>
    <w:p w14:paraId="1D188171"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3BC9218"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Zapewnij dzieci, że jeśli czują się niekomfortowo w jakiejś sytuacji, wobec konkretnego zachowania czy słów, mogą o tym powiedzieć Tobie lub wskazanej osobie (w zależności od procedur interwencji, jakie przyjęła instytucji) i mogą oczekiwać odpowiedniej reakcji i/lub pomocy. </w:t>
      </w:r>
    </w:p>
    <w:p w14:paraId="55F7F554" w14:textId="5E2244F7" w:rsidR="009D7C94" w:rsidRPr="009D7C94" w:rsidRDefault="00000000" w:rsidP="009D7C94">
      <w:pPr>
        <w:spacing w:after="240" w:line="276" w:lineRule="auto"/>
        <w:jc w:val="both"/>
        <w:rPr>
          <w:rFonts w:ascii="Arial" w:eastAsia="Times New Roman" w:hAnsi="Arial" w:cs="Arial"/>
          <w:color w:val="323232"/>
        </w:rPr>
      </w:pPr>
      <w:r w:rsidRPr="009D7C94">
        <w:rPr>
          <w:rFonts w:ascii="Arial" w:eastAsia="Times New Roman" w:hAnsi="Arial" w:cs="Arial"/>
          <w:b/>
          <w:bCs/>
          <w:color w:val="323232"/>
        </w:rPr>
        <w:t>Działania z dziećmi</w:t>
      </w:r>
      <w:r w:rsidRPr="009D7C94">
        <w:rPr>
          <w:rFonts w:ascii="Arial" w:eastAsia="Times New Roman" w:hAnsi="Arial" w:cs="Arial"/>
          <w:color w:val="323232"/>
        </w:rPr>
        <w:t xml:space="preserve"> </w:t>
      </w:r>
    </w:p>
    <w:p w14:paraId="0512B582" w14:textId="77777777" w:rsidR="009D7C94" w:rsidRDefault="009D7C94" w:rsidP="009D7C94">
      <w:pPr>
        <w:pStyle w:val="Akapitzlist"/>
        <w:spacing w:after="240" w:line="276" w:lineRule="auto"/>
        <w:ind w:left="705"/>
        <w:jc w:val="both"/>
        <w:rPr>
          <w:rFonts w:ascii="Arial" w:eastAsia="Times New Roman" w:hAnsi="Arial" w:cs="Arial"/>
          <w:color w:val="323232"/>
        </w:rPr>
      </w:pPr>
    </w:p>
    <w:p w14:paraId="3486B1CE"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36C70CC0"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Unikaj faworyzowania dzieci. </w:t>
      </w:r>
    </w:p>
    <w:p w14:paraId="4EA05636"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16875EB7"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utrwalać wizerunku dziecka (filmowanie, nagrywanie głosu, fotografowanie) dla potrzeb prywatnych. Dotyczy to także umożliwienia osobom trzecim utrwalenia wizerunków dzieci, jeśli zarząd organizacji nie został o tym poinformowany, nie wyraził na to zgody i nie uzyskał zgód rodziców/opiekunów prawnych oraz samych dzieci. </w:t>
      </w:r>
    </w:p>
    <w:p w14:paraId="65E7D59F"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proponować dzieciom alkoholu, wyrobów tytoniowych ani nielegalnych substancji, jak również używać ich w obecności dzieci. </w:t>
      </w:r>
    </w:p>
    <w:p w14:paraId="3C7C57F7"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przyjmować pieniędzy ani prezentów od dziecka, ani rodziców/opiekunów prawnych dziecka. Nie wolno Ci wchodzić w relacje jakiejkolwiek zależności wobec dziecka lub rodziców/opiekunów dziecka, które mogłyby prowadzić do oskarżeń o nierówne traktowanie bądź czerpanie korzyści majątkowych i innych. </w:t>
      </w:r>
    </w:p>
    <w:p w14:paraId="7E9646C3"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Wszystkie ryzykowne sytuacje, które obejmują zauroczenie dziecka przez członka personelu lub członka personelu przez dziecko, muszą być raportowane </w:t>
      </w:r>
      <w:r w:rsidRPr="009D7C94">
        <w:rPr>
          <w:rFonts w:ascii="Arial" w:eastAsia="Times New Roman" w:hAnsi="Arial" w:cs="Arial"/>
          <w:color w:val="323232"/>
        </w:rPr>
        <w:lastRenderedPageBreak/>
        <w:t xml:space="preserve">kierownictwu. Jeśli jesteś ich świadkiem reaguj stanowczo, ale z wyczuciem, aby zachować godność osób zainteresowanych. </w:t>
      </w:r>
    </w:p>
    <w:p w14:paraId="13EF617A" w14:textId="10894E87"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Kontakt fizyczny z dziećmi </w:t>
      </w:r>
      <w:r w:rsidRPr="009D7C94">
        <w:rPr>
          <w:rFonts w:ascii="Arial" w:eastAsia="Times New Roman" w:hAnsi="Arial" w:cs="Arial"/>
          <w:b/>
          <w:bCs/>
          <w:color w:val="323232"/>
        </w:rPr>
        <w:br/>
      </w:r>
    </w:p>
    <w:p w14:paraId="44AF2AA9"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30D590BB"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bić, szturchać, popychać ani w jakikolwiek sposób naruszać integralności fizycznej dziecka. </w:t>
      </w:r>
    </w:p>
    <w:p w14:paraId="67FF43DE"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Nigdy nie dotykaj dziecka w sposób, który może być uznany za nieprzyzwoity lub niestosowny. </w:t>
      </w:r>
    </w:p>
    <w:p w14:paraId="48E66CC2"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Zawsze bądź przygotowany na wyjaśnienie swoich działań. </w:t>
      </w:r>
    </w:p>
    <w:p w14:paraId="4FF093A7"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angażuj się w takie aktywności jak łaskotanie, udawane walki z dziećmi czy brutalne zabawy fizyczne. </w:t>
      </w:r>
    </w:p>
    <w:p w14:paraId="2DF6BBAA"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4A03CC17"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 </w:t>
      </w:r>
    </w:p>
    <w:p w14:paraId="53D975D9"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z instytucji. Jeśli pielęgnacja i opieka higieniczna nad dziećmi należą do Twoich obowiązków, zostaniesz przeszkolony w tym kierunku. </w:t>
      </w:r>
    </w:p>
    <w:p w14:paraId="0D577B45"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Podczas dłuższych niż jednodniowe wyjazdów i wycieczek niedopuszczalne jest spanie z dzieckiem w jednym łóżku lub w jednym pokoju. </w:t>
      </w:r>
    </w:p>
    <w:p w14:paraId="3FCCFC9D" w14:textId="2DE6E121"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lastRenderedPageBreak/>
        <w:t>Kontakty poza godzinami pracy</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6F2272E8"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Co do zasady kontakt z dziećmi powinien odbywać się wyłącznie w godzinach pracy i dotyczyć celów mieszczących się w zakresie Twoich obowiązków. </w:t>
      </w:r>
    </w:p>
    <w:p w14:paraId="4054BBE5"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zapraszać dzieci do swojego miejsca zamieszkania ani spotykać się z nimi poza godzinami pracy. Obejmuje to także kontakty z dziećmi poprzez prywatne kanały komunikacji (prywatny telefon, e-mail, komunikatory, profile w mediach społecznościowych). </w:t>
      </w:r>
    </w:p>
    <w:p w14:paraId="1F0DDFBB"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taka konieczność, właściwą formą komunikacji z dziećmi i ich rodzicami/ opiekunami poza godzinami pracy są kanały służbowe (e-mail, telefon służbowy). </w:t>
      </w:r>
    </w:p>
    <w:p w14:paraId="56445263"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konieczność spotkania z dziećmi poza godzinami pracy, musisz poinformować o tym kierownictwo, a rodzice/opiekunowie prawni dzieci muszą wyrazić zgodę na taki kontakt. </w:t>
      </w:r>
    </w:p>
    <w:p w14:paraId="58E0BF91"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Utrzymywanie relacji towarzyskich lub rodzinnych (jeśli dzieci i rodzice/opiekunowie dzieci są osobami bliskimi wobec członka personelu) wymaga zachowania poufności wszystkich informacji dotyczących innych dzieci, ich rodziców/opiekunów. </w:t>
      </w:r>
    </w:p>
    <w:p w14:paraId="3152CFC3" w14:textId="7AE25B98"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Bezpieczeństwo online</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2C1DB2C8" w14:textId="77777777" w:rsid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Bądź świadom cyfrowych zagrożeń i ryzyka wynikającego z rejestrowania Twojej prywatnej aktywności w sieci przez aplikacje i algorytmy, ale także Twoich własnych działań w internecie. Dotyczy to lajkowania określonych stron, korzystania z aplikacji randkowych, na których możesz spotkać dzieci, z którymi prowadzisz zawodowe działania, obserwowania określonych osób/stron w mediach społecznościowych i ustawień prywatności kont, z których korzystasz. Jeśli Twój profil jest publicznie dostępny, dzieci i ich rodzice/opiekunowie będą mieć wgląd w Twoją cyfrową aktywność. </w:t>
      </w:r>
    </w:p>
    <w:p w14:paraId="59241854" w14:textId="77777777" w:rsid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kontaktów z z dziećmi znajdującymi się pod opieką instytucji poprzez przyjmowanie bądź wysyłanie zaproszeń w mediach społecznościowych. </w:t>
      </w:r>
    </w:p>
    <w:p w14:paraId="7957019D" w14:textId="622CD722" w:rsidR="00F75D4A" w:rsidRP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W trakcie zajęć czy innych aktywności prowadzonych przez instytucji osobiste urządzenia elektroniczne powinny być wyłączone lub wyciszone, a funkcjonalność bluetooth wyłączona.</w:t>
      </w:r>
    </w:p>
    <w:p w14:paraId="4581BFE0" w14:textId="77777777" w:rsidR="00160646" w:rsidRPr="00E34439" w:rsidRDefault="00160646" w:rsidP="00AD5D7B">
      <w:pPr>
        <w:spacing w:after="240" w:line="276" w:lineRule="auto"/>
        <w:rPr>
          <w:rFonts w:ascii="Arial" w:eastAsia="Times New Roman" w:hAnsi="Arial" w:cs="Arial"/>
          <w:b/>
          <w:bCs/>
          <w:color w:val="323232"/>
        </w:rPr>
      </w:pPr>
    </w:p>
    <w:p w14:paraId="3E76517A" w14:textId="77777777" w:rsidR="00160646" w:rsidRPr="00E34439" w:rsidRDefault="00160646" w:rsidP="00AD5D7B">
      <w:pPr>
        <w:spacing w:after="240" w:line="276" w:lineRule="auto"/>
        <w:rPr>
          <w:rFonts w:ascii="Arial" w:eastAsia="Times New Roman" w:hAnsi="Arial" w:cs="Arial"/>
          <w:b/>
          <w:bCs/>
          <w:color w:val="323232"/>
        </w:rPr>
      </w:pPr>
    </w:p>
    <w:p w14:paraId="215C020C" w14:textId="77777777" w:rsidR="00160646" w:rsidRPr="00E34439" w:rsidRDefault="00160646" w:rsidP="00AD5D7B">
      <w:pPr>
        <w:spacing w:after="240" w:line="276" w:lineRule="auto"/>
        <w:rPr>
          <w:rFonts w:ascii="Arial" w:eastAsia="Times New Roman" w:hAnsi="Arial" w:cs="Arial"/>
          <w:b/>
          <w:bCs/>
          <w:color w:val="323232"/>
        </w:rPr>
      </w:pPr>
    </w:p>
    <w:p w14:paraId="370CB917" w14:textId="77777777" w:rsidR="00B24A50" w:rsidRDefault="00B24A50" w:rsidP="00ED1763">
      <w:pPr>
        <w:spacing w:after="240" w:line="276" w:lineRule="auto"/>
        <w:jc w:val="right"/>
        <w:rPr>
          <w:rFonts w:ascii="Arial" w:eastAsia="Times New Roman" w:hAnsi="Arial" w:cs="Arial"/>
          <w:color w:val="323232"/>
          <w:sz w:val="20"/>
          <w:szCs w:val="20"/>
        </w:rPr>
      </w:pPr>
    </w:p>
    <w:p w14:paraId="3BE9FF03" w14:textId="6D46252A" w:rsidR="00160646"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 xml:space="preserve">3 </w:t>
      </w:r>
      <w:r w:rsidRPr="00ED1763">
        <w:rPr>
          <w:rFonts w:ascii="Arial" w:eastAsia="Times New Roman" w:hAnsi="Arial" w:cs="Arial"/>
          <w:color w:val="323232"/>
          <w:sz w:val="20"/>
          <w:szCs w:val="20"/>
        </w:rPr>
        <w:t>do Polityki ochrony dzieci przed krzywdzeniem</w:t>
      </w:r>
    </w:p>
    <w:p w14:paraId="2E8DD6DB" w14:textId="77777777" w:rsidR="00ED1763" w:rsidRPr="00E34439" w:rsidRDefault="00ED1763" w:rsidP="00ED1763">
      <w:pPr>
        <w:spacing w:after="240" w:line="276" w:lineRule="auto"/>
        <w:jc w:val="right"/>
        <w:rPr>
          <w:rFonts w:ascii="Arial" w:eastAsia="Times New Roman" w:hAnsi="Arial" w:cs="Arial"/>
          <w:b/>
          <w:bCs/>
          <w:color w:val="323232"/>
        </w:rPr>
      </w:pPr>
    </w:p>
    <w:p w14:paraId="5E1200B4" w14:textId="127868CD" w:rsidR="00B74857" w:rsidRPr="00B24A50" w:rsidRDefault="00B74857" w:rsidP="00ED1763">
      <w:pPr>
        <w:spacing w:after="240" w:line="276" w:lineRule="auto"/>
        <w:jc w:val="center"/>
        <w:rPr>
          <w:rFonts w:ascii="Arial" w:eastAsia="Times New Roman" w:hAnsi="Arial" w:cs="Arial"/>
          <w:b/>
          <w:bCs/>
          <w:color w:val="323232"/>
        </w:rPr>
      </w:pPr>
      <w:r w:rsidRPr="00B24A50">
        <w:rPr>
          <w:rFonts w:ascii="Arial" w:eastAsia="Times New Roman" w:hAnsi="Arial" w:cs="Arial"/>
          <w:b/>
          <w:bCs/>
          <w:color w:val="323232"/>
        </w:rPr>
        <w:t>Karta interwencji</w:t>
      </w:r>
    </w:p>
    <w:p w14:paraId="0BC70DC6" w14:textId="42A9A52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Imię i nazwisko dziecka</w:t>
      </w:r>
    </w:p>
    <w:p w14:paraId="48A301D7" w14:textId="15C57AF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A123850" w14:textId="739B1CA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Przyczyna interwencji (forma krzywdzenia) – opis</w:t>
      </w:r>
    </w:p>
    <w:p w14:paraId="4CF0F4A7" w14:textId="0A8AF677"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5ACE4FC" w14:textId="0B7A256A"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1F8DA34" w14:textId="5DC69FC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DFCA785" w14:textId="44E74293"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C42B9BB" w14:textId="3DBCC2F6"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09E84DE" w14:textId="4C5E8A1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807113A" w14:textId="37751C8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Osoba zawiadamiająca o podejrzeniu krzywdzenia</w:t>
      </w:r>
    </w:p>
    <w:p w14:paraId="628FB0D0" w14:textId="31AB28B8"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990573C" w14:textId="669B90C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9946094" w14:textId="6FAB0BC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422CD8CE" w14:textId="51051DE0"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Działania podjęte wobec dziecka (skierowanie do specjalistów, w tym jakich, oraz daty)</w:t>
      </w:r>
    </w:p>
    <w:p w14:paraId="33773C9A" w14:textId="2BC4F77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7C15ABF" w14:textId="26772F6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CA28C6" w14:textId="4124991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B16858" w14:textId="7E99624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2E80DD5" w14:textId="16F52D1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lastRenderedPageBreak/>
        <w:t>…………………………………………………………………………………………………</w:t>
      </w:r>
    </w:p>
    <w:p w14:paraId="4D861EB1" w14:textId="4CCF45D3"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Ustalenia planu pomocy (jeśli dotyczy)</w:t>
      </w:r>
    </w:p>
    <w:p w14:paraId="272C94E8" w14:textId="7CFF1A5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A5300E6" w14:textId="6DD3191F"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58BD351" w14:textId="4B4F7B3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EF722C4" w14:textId="0CC0E47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D544D8F" w14:textId="5DAB69A9"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Spotkania z opiekunami dziecka:</w:t>
      </w:r>
    </w:p>
    <w:p w14:paraId="163037F3" w14:textId="6E6B7EC0"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Opis (w tym data)</w:t>
      </w:r>
    </w:p>
    <w:p w14:paraId="78A06825" w14:textId="7CC23C9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2DF2650" w14:textId="3835CFE4"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5CDBE60" w14:textId="38441101"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Interwencja prawna (właściwe zakreślić)</w:t>
      </w:r>
    </w:p>
    <w:p w14:paraId="510D579E" w14:textId="79325CA5"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zawiadomienie o podejrzeniu popełnienia przestępstwa,</w:t>
      </w:r>
    </w:p>
    <w:p w14:paraId="07E73413" w14:textId="20EE79FF"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wniosek o wgląd w sytuację dziecka/rodziny,</w:t>
      </w:r>
    </w:p>
    <w:p w14:paraId="4BC5710D" w14:textId="6D4F881E"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inny rodzaj interwencji. Jaki? (opis)</w:t>
      </w:r>
    </w:p>
    <w:p w14:paraId="378D69A6" w14:textId="0A3663C7"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Dane dotyczące interwencji (nazwa i adres organu, do którego zgłoszono interwencję) i data interwencji</w:t>
      </w:r>
    </w:p>
    <w:p w14:paraId="220635AD" w14:textId="743ABAC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C5B27CF" w14:textId="54A19DF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CF21807" w14:textId="0D99F84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E1FA31" w14:textId="6F9C80C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Wyniki interwencji: działania organów wymiaru sprawiedliwości, jeśli organizacja uzyskała informacje o wynikach/działania organizacji/działania rodziców</w:t>
      </w:r>
    </w:p>
    <w:p w14:paraId="63077C1E" w14:textId="7FF9F99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04A7C69" w14:textId="56AFE164"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E2B8A29" w14:textId="3EEDABF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B2BDD9" w14:textId="751D37C5" w:rsidR="00B74857"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4</w:t>
      </w:r>
      <w:r w:rsidRPr="00ED1763">
        <w:rPr>
          <w:rFonts w:ascii="Arial" w:eastAsia="Times New Roman" w:hAnsi="Arial" w:cs="Arial"/>
          <w:color w:val="323232"/>
          <w:sz w:val="20"/>
          <w:szCs w:val="20"/>
        </w:rPr>
        <w:t xml:space="preserve"> do Polityki ochrony dzieci przed krzywdzeniem</w:t>
      </w:r>
    </w:p>
    <w:p w14:paraId="19E5D122" w14:textId="2929D7AE" w:rsidR="00F75D4A" w:rsidRPr="00E34439" w:rsidRDefault="00000000" w:rsidP="00ED1763">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wizerunku i danych osobowych dzieci</w:t>
      </w:r>
    </w:p>
    <w:p w14:paraId="25C05A73" w14:textId="77777777" w:rsidR="005177B2" w:rsidRDefault="00000000" w:rsidP="00AD5D7B">
      <w:pPr>
        <w:spacing w:after="240" w:line="276" w:lineRule="auto"/>
        <w:divId w:val="905340732"/>
        <w:rPr>
          <w:rFonts w:ascii="Arial" w:eastAsia="Times New Roman" w:hAnsi="Arial" w:cs="Arial"/>
          <w:b/>
          <w:bCs/>
          <w:color w:val="323232"/>
        </w:rPr>
      </w:pPr>
      <w:r w:rsidRPr="00E34439">
        <w:rPr>
          <w:rFonts w:ascii="Arial" w:eastAsia="Times New Roman" w:hAnsi="Arial" w:cs="Arial"/>
          <w:color w:val="323232"/>
        </w:rPr>
        <w:br/>
      </w:r>
      <w:r w:rsidRPr="00E34439">
        <w:rPr>
          <w:rFonts w:ascii="Arial" w:eastAsia="Times New Roman" w:hAnsi="Arial" w:cs="Arial"/>
          <w:color w:val="323232"/>
        </w:rPr>
        <w:br/>
        <w:t xml:space="preserve">Zasady powstały w oparciu o obowiązujące przepisy prawa. </w:t>
      </w:r>
      <w:r w:rsidRPr="00E34439">
        <w:rPr>
          <w:rFonts w:ascii="Arial" w:eastAsia="Times New Roman" w:hAnsi="Arial" w:cs="Arial"/>
          <w:color w:val="323232"/>
        </w:rPr>
        <w:br/>
      </w:r>
      <w:r w:rsidRPr="00E34439">
        <w:rPr>
          <w:rFonts w:ascii="Arial" w:eastAsia="Times New Roman" w:hAnsi="Arial" w:cs="Arial"/>
          <w:color w:val="323232"/>
        </w:rPr>
        <w:br/>
      </w:r>
      <w:r w:rsidRPr="005177B2">
        <w:rPr>
          <w:rFonts w:ascii="Arial" w:eastAsia="Times New Roman" w:hAnsi="Arial" w:cs="Arial"/>
          <w:b/>
          <w:bCs/>
          <w:color w:val="323232"/>
        </w:rPr>
        <w:t>Nasze wartości</w:t>
      </w:r>
    </w:p>
    <w:p w14:paraId="2F229320"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naszych działaniach kierujemy się odpowiedzialnością i rozwagą wobec utrwalania, przetwarzania, używania i publikowania wizerunków dzieci. </w:t>
      </w:r>
    </w:p>
    <w:p w14:paraId="02050487"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3A4A729D"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mają prawo zdecydować, czy ich wizerunek zostanie zarejestrowany i w jaki sposób zostanie przez nas użyty. </w:t>
      </w:r>
    </w:p>
    <w:p w14:paraId="1EF5C40E" w14:textId="44423079" w:rsidR="005177B2" w:rsidRP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wykorzystanie wizerunku ich dziecka jest tylko wtedy wiążąca, jeśli dzieci i rodzice/opiekunowie prawni zostali poinformowani o sposobie wykorzystania zdjęć/nagrań i ryzyku wiążącym się z publikacją wizerunku. </w:t>
      </w:r>
      <w:r w:rsidRPr="005177B2">
        <w:rPr>
          <w:rFonts w:ascii="Arial" w:eastAsia="Times New Roman" w:hAnsi="Arial" w:cs="Arial"/>
          <w:color w:val="323232"/>
        </w:rPr>
        <w:br/>
      </w:r>
      <w:r w:rsidRPr="005177B2">
        <w:rPr>
          <w:rFonts w:ascii="Arial" w:eastAsia="Times New Roman" w:hAnsi="Arial" w:cs="Arial"/>
          <w:color w:val="323232"/>
        </w:rPr>
        <w:br/>
      </w:r>
      <w:r w:rsidRPr="005177B2">
        <w:rPr>
          <w:rFonts w:ascii="Arial" w:eastAsia="Times New Roman" w:hAnsi="Arial" w:cs="Arial"/>
          <w:b/>
          <w:bCs/>
          <w:color w:val="323232"/>
        </w:rPr>
        <w:t>Dbamy o bezpieczeństwo wizerunków dzieci poprzez:</w:t>
      </w:r>
      <w:r w:rsidRPr="005177B2">
        <w:rPr>
          <w:rFonts w:ascii="Arial" w:eastAsia="Times New Roman" w:hAnsi="Arial" w:cs="Arial"/>
          <w:color w:val="323232"/>
        </w:rPr>
        <w:t xml:space="preserve"> </w:t>
      </w:r>
    </w:p>
    <w:p w14:paraId="7EC2587D"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Pytanie o pisemną zgodę rodziców/opiekunów prawnych oraz o zgodę dzieci przed zrobieniem i publikacją zdjęcia/nagrania. </w:t>
      </w:r>
    </w:p>
    <w:p w14:paraId="0E841072"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Udzielenie wyjaśnień, do czego wykorzystamy zdjęcia/nagrania i w jakim kontekście, jak będziemy przechowywać te dane i jakie potencjalne ryzyko wiąże się z publikacją zdjęć/ nagrań online. </w:t>
      </w:r>
    </w:p>
    <w:p w14:paraId="7AC8B9C8"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Unikanie podpisywania zdjęć/nagrań informacjami identyfikującymi dziecko z imienia i nazwiska. Jeśli konieczne jest podpisanie dziecka używamy tylko imienia. </w:t>
      </w:r>
    </w:p>
    <w:p w14:paraId="72F116BB"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Rezygnację z ujawniania jakichkolwiek informacji wrażliwych o dziecku dotyczących m.in. stanu zdrowia, sytuacji materialnej, sytuacji prawnej i powiązanych z wizerunkiem dziecka (np. w przypadku zbiórek indywidualnych organizowanych przez naszą instytucję). </w:t>
      </w:r>
    </w:p>
    <w:p w14:paraId="4176BBA9"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Zmniejszenie ryzyka kopiowania i niestosownego wykorzystania zdjęć/nagrań dzieci poprzez przyjęcie zasad: </w:t>
      </w:r>
    </w:p>
    <w:p w14:paraId="4D18F737" w14:textId="77777777" w:rsidR="005177B2" w:rsidRDefault="00000000"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wszystkie dzieci znajdujące się na zdjęciu/nagraniu muszą być ubrane, a sytuacja zdjęcia/nagrania nie jest dla dziecka poniżająca, ośmieszająca ani nie ukazuje go w negatywnym kontekście, </w:t>
      </w:r>
    </w:p>
    <w:p w14:paraId="748C7D47" w14:textId="348E2B1E" w:rsidR="005177B2" w:rsidRDefault="00000000"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zdjęcia/nagrania dzieci powinny się koncentrować na czynnościach wykonywanych przez dzieci i w miarę możliwości przedstawiać dzieci w grupie, a nie pojedyncze osoby. </w:t>
      </w:r>
    </w:p>
    <w:p w14:paraId="710FC0CD"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Rezygnację z publikacji zdjęć dzieci, nad którymi nie sprawujemy już opieki, jeśli one lub ich rodzice/opiekunowie prawni nie wyrazili zgody na wykorzystanie zdjęć po zakończeniu współpracy z instytucją. </w:t>
      </w:r>
    </w:p>
    <w:p w14:paraId="6E6CDE06" w14:textId="26FA72B8" w:rsidR="005177B2" w:rsidRP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Przyjęcie zasady, że wszystkie podejrzenia i problemy dotyczące niewłaściwego rozpowszechniania wizerunków dzieci należy rejestrować i zgłaszać kierownictwu instytucji, podobnie jak inne niepokojące sygnały dotyczące zagrożenia bezpieczeństwa dzieci. </w:t>
      </w:r>
    </w:p>
    <w:p w14:paraId="08EEAC4D" w14:textId="74051B26" w:rsidR="005177B2" w:rsidRDefault="00000000" w:rsidP="00AD5D7B">
      <w:pPr>
        <w:spacing w:after="240" w:line="276" w:lineRule="auto"/>
        <w:divId w:val="905340732"/>
        <w:rPr>
          <w:rFonts w:ascii="Arial" w:eastAsia="Times New Roman" w:hAnsi="Arial" w:cs="Arial"/>
          <w:b/>
          <w:bCs/>
          <w:color w:val="323232"/>
        </w:rPr>
      </w:pPr>
      <w:r w:rsidRPr="005177B2">
        <w:rPr>
          <w:rFonts w:ascii="Arial" w:eastAsia="Times New Roman" w:hAnsi="Arial" w:cs="Arial"/>
          <w:b/>
          <w:bCs/>
          <w:color w:val="323232"/>
        </w:rPr>
        <w:t xml:space="preserve">Rejestrowanie wizerunków dzieci do użytku </w:t>
      </w:r>
      <w:r w:rsidR="00A00F6C">
        <w:rPr>
          <w:rFonts w:ascii="Arial" w:eastAsia="Times New Roman" w:hAnsi="Arial" w:cs="Arial"/>
          <w:b/>
          <w:bCs/>
          <w:color w:val="323232"/>
        </w:rPr>
        <w:t xml:space="preserve">Gminnej </w:t>
      </w:r>
      <w:r w:rsidRPr="005177B2">
        <w:rPr>
          <w:rFonts w:ascii="Arial" w:eastAsia="Times New Roman" w:hAnsi="Arial" w:cs="Arial"/>
          <w:b/>
          <w:bCs/>
          <w:color w:val="323232"/>
        </w:rPr>
        <w:t xml:space="preserve"> </w:t>
      </w:r>
      <w:r w:rsidR="00A00F6C">
        <w:rPr>
          <w:rFonts w:ascii="Arial" w:eastAsia="Times New Roman" w:hAnsi="Arial" w:cs="Arial"/>
          <w:b/>
          <w:bCs/>
          <w:color w:val="323232"/>
        </w:rPr>
        <w:t>Biblioteki Publicznej w Przecławiu</w:t>
      </w:r>
    </w:p>
    <w:p w14:paraId="15C853E8" w14:textId="77777777" w:rsidR="005177B2" w:rsidRDefault="00000000"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nasza organizacja rejestruje wizerunki dzieci do własnego użytku, deklarujemy, że: </w:t>
      </w:r>
    </w:p>
    <w:p w14:paraId="2F76B8FA" w14:textId="77777777" w:rsidR="005177B2" w:rsidRP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i rodzice/opiekunowie prawni zawsze będą poinformowani o tym, że dane wydarzenie będzie rejestrowane. </w:t>
      </w:r>
    </w:p>
    <w:p w14:paraId="4417921C" w14:textId="77777777" w:rsidR="005177B2" w:rsidRP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rejestrację wydarzenia zostanie przyjęta przez nas na piśmie. </w:t>
      </w:r>
    </w:p>
    <w:p w14:paraId="5F8A8ADC" w14:textId="77777777" w:rsid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rejestracja wydarzenia zostanie zlecona osobie zewnętrznej (wynajętemu fotografowi lub kamerzyście) zadbamy o bezpieczeństwo dzieci poprzez: </w:t>
      </w:r>
    </w:p>
    <w:p w14:paraId="44594885"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przestrzegania niniejszych wytycznych, </w:t>
      </w:r>
    </w:p>
    <w:p w14:paraId="406321E9"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noszenia identyfikatora w czasie trwania wydarzenia, </w:t>
      </w:r>
    </w:p>
    <w:p w14:paraId="63369251"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niedopuszczenie do sytuacji, w której osoba/firma rejestrująca będzie przebywała z dziećmi bez nadzoru personelu instytucji, </w:t>
      </w:r>
    </w:p>
    <w:p w14:paraId="63134694" w14:textId="70B4CD58" w:rsidR="005177B2" w:rsidRP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poinformowanie rodziców/opiekunów prawnych oraz dzieci, że osoba/firma rejestrująca wydarzenie będzie obecna podczas wydarzenia i upewnienie się, że rodzice/opiekunowie prawni udzielili pisemnej zgody na rejestrowanie wizerunku ich dzieci. </w:t>
      </w:r>
    </w:p>
    <w:p w14:paraId="71D15CA9" w14:textId="64A852B9" w:rsidR="005177B2" w:rsidRPr="005177B2" w:rsidRDefault="00000000"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wizerunek dziecka stanowi jedynie szczegół całości takiej jak zgromadzenie, krajobraz, impreza publiczna, zgoda rodziców/opiekunów prawnych dziecka nie jest wymagana. </w:t>
      </w:r>
    </w:p>
    <w:p w14:paraId="54A4FB5F" w14:textId="5B51F282"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wizerunków dzieci do prywatnego użytku</w:t>
      </w:r>
      <w:r w:rsidRPr="00E34439">
        <w:rPr>
          <w:rFonts w:ascii="Arial" w:eastAsia="Times New Roman" w:hAnsi="Arial" w:cs="Arial"/>
          <w:color w:val="323232"/>
        </w:rPr>
        <w:t xml:space="preserve"> </w:t>
      </w:r>
    </w:p>
    <w:p w14:paraId="626E2B22" w14:textId="77777777" w:rsidR="005177B2" w:rsidRDefault="00000000"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rodzice/opiekunowie lub uczestnicy organizowanych przez nas wydarzeń rejestrują wizerunki dzieci do prywatnego użytku, informujemy na początku każdego z tych wydarzeń o tym, że: </w:t>
      </w:r>
    </w:p>
    <w:p w14:paraId="00D9B1DA" w14:textId="77777777" w:rsidR="005177B2" w:rsidRPr="005177B2" w:rsidRDefault="00000000"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Wykorzystanie, przetwarzanie i publikowanie zdjęć/nagrań zawierających wizerunki dzieci i osób dorosłych wymaga udzielenia zgody przez te osoby, w przypadku dzieci – przez ich rodziców/opiekunów prawnych. </w:t>
      </w:r>
    </w:p>
    <w:p w14:paraId="64E25954" w14:textId="77777777" w:rsidR="005177B2" w:rsidRPr="005177B2" w:rsidRDefault="00000000"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Zdjęcia lub nagrania zawierające wizerunki dzieci nie powinny być udostępniane w mediach społecznościowych ani na serwisach otwartych, chyba że rodzice/opiekunowie prawni tych dzieci wyrażą na to zgodę. </w:t>
      </w:r>
    </w:p>
    <w:p w14:paraId="3D9D5612" w14:textId="5FA7F908" w:rsidR="005177B2" w:rsidRPr="005177B2" w:rsidRDefault="00000000"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Przed publikacją zdjęcia/nagrania online zawsze warto sprawdzić ustawienia prywatności, aby upewnić się, kto będzie mógł uzyskać dostęp do wizerunku dziecka. </w:t>
      </w:r>
      <w:r w:rsidRPr="005177B2">
        <w:rPr>
          <w:rFonts w:ascii="Arial" w:eastAsia="Times New Roman" w:hAnsi="Arial" w:cs="Arial"/>
          <w:color w:val="323232"/>
        </w:rPr>
        <w:br/>
      </w:r>
    </w:p>
    <w:p w14:paraId="26E5B7A7" w14:textId="77777777"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wizerunku dzieci przez osoby trzecie i media</w:t>
      </w:r>
      <w:r w:rsidRPr="00E34439">
        <w:rPr>
          <w:rFonts w:ascii="Arial" w:eastAsia="Times New Roman" w:hAnsi="Arial" w:cs="Arial"/>
          <w:color w:val="323232"/>
        </w:rPr>
        <w:t xml:space="preserve"> </w:t>
      </w:r>
    </w:p>
    <w:p w14:paraId="684E2F65"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Jeśli przedstawiciele mediów lub dowolna inna osoba będą chcieli zarejestrować organizowane przez nas wydarzenie i opublikować zebrany materiał, muszą zgłosić taką prośbę wcześniej i uzyskać zgodę kierownictwa. W takiej sytuacji upewnimy się, że rodzice/opiekunowie prawni udzielili pisemnej zgody na rejestrowanie wizerunku ich dzieci. Oczekujemy informacji o: </w:t>
      </w:r>
    </w:p>
    <w:p w14:paraId="2AF0F360" w14:textId="77777777" w:rsid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imieniu, nazwisku i adresie osoby lub redakcji występującej o zgodę, </w:t>
      </w:r>
    </w:p>
    <w:p w14:paraId="20C45F66" w14:textId="77777777" w:rsid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uzasadnieniu potrzeby rejestrowania wydarzenia oraz informacji, w jaki sposób i w jakim kontekście zostanie wykorzystany zebrany materiał, </w:t>
      </w:r>
    </w:p>
    <w:p w14:paraId="38DFC0A3" w14:textId="64D02911" w:rsidR="005177B2" w:rsidRP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podpisanej deklaracji o zgodności podanych informacji ze stanem faktycznym. </w:t>
      </w:r>
    </w:p>
    <w:p w14:paraId="32BF1ED6"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Personelowi instytucji nie wolno umożliwiać przedstawicielom mediów i osobom nieupoważnionym utrwalania wizerunku dziecka znajdującego się pod naszą opieką bez pisemnej zgody rodzica/opiekuna prawnego dziecka oraz bez zgody kierownictwa. </w:t>
      </w:r>
    </w:p>
    <w:p w14:paraId="2E56A34B"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członek personelu jest przekonany, że jego wypowiedź nie jest w żaden sposób utrwalana. W szczególnych i uzasadnionych przypadkach kierownictwo instytucji może podjąć decyzję o skontaktowaniu się z rodzicami/opiekunami prawnymi dziecka w celu ustalenia procedury wyrażenia przez nich zgody na kontakt z mediami. </w:t>
      </w:r>
    </w:p>
    <w:p w14:paraId="5C593E8F" w14:textId="68D0D3B5" w:rsidR="005177B2" w:rsidRP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W celu realizacji materiału medialnego zarząd może podjąć decyzję o udostępnieniu wybranych pomieszczeń w siedzibie instytucji dla potrzeb nagrania. Kierownictwo, podejmując taką decyzję, poleca przygotowanie pomieszczenia w taki sposób, aby uniemożliwić rejestrowanie przebywających na terenie instytucji dzieci.</w:t>
      </w:r>
    </w:p>
    <w:p w14:paraId="2D4CDC90" w14:textId="77777777"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Zasady w przypadku niewyrażenia zgody na rejestrowanie wizerunku dziecka</w:t>
      </w:r>
      <w:r w:rsidRPr="00E34439">
        <w:rPr>
          <w:rFonts w:ascii="Arial" w:eastAsia="Times New Roman" w:hAnsi="Arial" w:cs="Arial"/>
          <w:color w:val="323232"/>
        </w:rPr>
        <w:t xml:space="preserve"> </w:t>
      </w:r>
    </w:p>
    <w:p w14:paraId="74A515CD" w14:textId="77777777" w:rsidR="005177B2" w:rsidRDefault="00000000" w:rsidP="005177B2">
      <w:pPr>
        <w:spacing w:after="240" w:line="276" w:lineRule="auto"/>
        <w:jc w:val="both"/>
        <w:divId w:val="905340732"/>
        <w:rPr>
          <w:rFonts w:ascii="Arial" w:eastAsia="Times New Roman" w:hAnsi="Arial" w:cs="Arial"/>
          <w:color w:val="323232"/>
        </w:rPr>
      </w:pPr>
      <w:r w:rsidRPr="00E34439">
        <w:rPr>
          <w:rFonts w:ascii="Arial" w:eastAsia="Times New Roman" w:hAnsi="Arial" w:cs="Arial"/>
          <w:color w:val="323232"/>
        </w:rPr>
        <w:t xml:space="preserve">Jeśli dzieci, rodzice/opiekunowie prawni nie wyrazili zgody na utrwalenie wizerunku dziecka, będziemy respektować ich decyzję. Z wyprzedzeniem ustalimy z rodzicami/opiekunami prawnymi i dziećmi, w jaki sposób osoba rejestrująca </w:t>
      </w:r>
      <w:r w:rsidRPr="00E34439">
        <w:rPr>
          <w:rFonts w:ascii="Arial" w:eastAsia="Times New Roman" w:hAnsi="Arial" w:cs="Arial"/>
          <w:color w:val="323232"/>
        </w:rPr>
        <w:lastRenderedPageBreak/>
        <w:t xml:space="preserve">wydarzenie będzie mogła zidentyfikować dziecko, aby nie utrwalać jego wizerunku na zdjęciach indywidualnych i grupowych. Rozwiązanie, jakie przyjmiemy, nie będzie wykluczające dla dziecka, którego wizerunek nie powinien być rejestrowany. </w:t>
      </w:r>
      <w:r w:rsidRPr="00E34439">
        <w:rPr>
          <w:rFonts w:ascii="Arial" w:eastAsia="Times New Roman" w:hAnsi="Arial" w:cs="Arial"/>
          <w:color w:val="323232"/>
        </w:rPr>
        <w:br/>
      </w:r>
    </w:p>
    <w:p w14:paraId="7CBEEBF7" w14:textId="1B24FA5A" w:rsidR="005177B2" w:rsidRDefault="00000000" w:rsidP="00AD5D7B">
      <w:pPr>
        <w:spacing w:after="240" w:line="276" w:lineRule="auto"/>
        <w:divId w:val="905340732"/>
        <w:rPr>
          <w:rFonts w:ascii="Arial" w:eastAsia="Times New Roman" w:hAnsi="Arial" w:cs="Arial"/>
          <w:color w:val="323232"/>
        </w:rPr>
      </w:pPr>
      <w:r w:rsidRPr="00E34439">
        <w:rPr>
          <w:rFonts w:ascii="Arial" w:eastAsia="Times New Roman" w:hAnsi="Arial" w:cs="Arial"/>
          <w:color w:val="323232"/>
        </w:rPr>
        <w:br/>
      </w:r>
      <w:r w:rsidRPr="005177B2">
        <w:rPr>
          <w:rFonts w:ascii="Arial" w:eastAsia="Times New Roman" w:hAnsi="Arial" w:cs="Arial"/>
          <w:b/>
          <w:bCs/>
          <w:color w:val="323232"/>
        </w:rPr>
        <w:t xml:space="preserve">Przechowywanie zdjęć i nagrań </w:t>
      </w:r>
    </w:p>
    <w:p w14:paraId="761FC742"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instytucję w polityce ochrony danych osobowych. </w:t>
      </w:r>
    </w:p>
    <w:p w14:paraId="23ACEF48"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przechowujemy materiałów elektronicznych zawierających wizerunki dzieci na nośnikach nieszyfrowanych ani mobilnych, takich jak telefony komórkowe i urządzenia z pamięcią przenośną (np. pendrive). </w:t>
      </w:r>
    </w:p>
    <w:p w14:paraId="36FF2A53"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wyrażamy zgody na używanie przez osoby z personelu osobistych urządzeń rejestrujących (tj. telefony komórkowe, aparaty fotograficzne, kamery) w celu rejestrowania wizerunków dzieci. </w:t>
      </w:r>
    </w:p>
    <w:p w14:paraId="2094CAD0" w14:textId="3221E947" w:rsidR="00F75D4A" w:rsidRP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Jedynym sprzętem, którego używamy jako organizacja, są urządzenia rejestrujące należące do instytucji lub wykorzystywane na zasadach zatwierdzonych pisemnie przez kierownictwo. </w:t>
      </w:r>
    </w:p>
    <w:p w14:paraId="731E8817" w14:textId="77777777" w:rsidR="00160646" w:rsidRPr="00E34439" w:rsidRDefault="00160646" w:rsidP="00AD5D7B">
      <w:pPr>
        <w:spacing w:after="240" w:line="276" w:lineRule="auto"/>
        <w:rPr>
          <w:rFonts w:ascii="Arial" w:eastAsia="Times New Roman" w:hAnsi="Arial" w:cs="Arial"/>
          <w:b/>
          <w:bCs/>
          <w:color w:val="323232"/>
        </w:rPr>
      </w:pPr>
    </w:p>
    <w:p w14:paraId="44CD641D" w14:textId="77777777" w:rsidR="00160646" w:rsidRPr="00E34439" w:rsidRDefault="00160646" w:rsidP="00AD5D7B">
      <w:pPr>
        <w:spacing w:after="240" w:line="276" w:lineRule="auto"/>
        <w:rPr>
          <w:rFonts w:ascii="Arial" w:eastAsia="Times New Roman" w:hAnsi="Arial" w:cs="Arial"/>
          <w:b/>
          <w:bCs/>
          <w:color w:val="323232"/>
        </w:rPr>
      </w:pPr>
    </w:p>
    <w:p w14:paraId="43E34B45" w14:textId="77777777" w:rsidR="00160646" w:rsidRPr="00E34439" w:rsidRDefault="00160646" w:rsidP="00AD5D7B">
      <w:pPr>
        <w:spacing w:after="240" w:line="276" w:lineRule="auto"/>
        <w:rPr>
          <w:rFonts w:ascii="Arial" w:eastAsia="Times New Roman" w:hAnsi="Arial" w:cs="Arial"/>
          <w:b/>
          <w:bCs/>
          <w:color w:val="323232"/>
        </w:rPr>
      </w:pPr>
    </w:p>
    <w:p w14:paraId="72913FF8" w14:textId="77777777" w:rsidR="00160646" w:rsidRPr="00E34439" w:rsidRDefault="00160646" w:rsidP="00AD5D7B">
      <w:pPr>
        <w:spacing w:after="240" w:line="276" w:lineRule="auto"/>
        <w:rPr>
          <w:rFonts w:ascii="Arial" w:eastAsia="Times New Roman" w:hAnsi="Arial" w:cs="Arial"/>
          <w:b/>
          <w:bCs/>
          <w:color w:val="323232"/>
        </w:rPr>
      </w:pPr>
    </w:p>
    <w:p w14:paraId="1FBBFE0B" w14:textId="77777777" w:rsidR="00160646" w:rsidRPr="00E34439" w:rsidRDefault="00160646" w:rsidP="00AD5D7B">
      <w:pPr>
        <w:spacing w:after="240" w:line="276" w:lineRule="auto"/>
        <w:rPr>
          <w:rFonts w:ascii="Arial" w:eastAsia="Times New Roman" w:hAnsi="Arial" w:cs="Arial"/>
          <w:b/>
          <w:bCs/>
          <w:color w:val="323232"/>
        </w:rPr>
      </w:pPr>
    </w:p>
    <w:p w14:paraId="4BE765DF" w14:textId="77777777" w:rsidR="00160646" w:rsidRPr="00E34439" w:rsidRDefault="00160646" w:rsidP="00AD5D7B">
      <w:pPr>
        <w:spacing w:after="240" w:line="276" w:lineRule="auto"/>
        <w:rPr>
          <w:rFonts w:ascii="Arial" w:eastAsia="Times New Roman" w:hAnsi="Arial" w:cs="Arial"/>
          <w:b/>
          <w:bCs/>
          <w:color w:val="323232"/>
        </w:rPr>
      </w:pPr>
    </w:p>
    <w:p w14:paraId="2524FD69" w14:textId="77777777" w:rsidR="00160646" w:rsidRPr="00E34439" w:rsidRDefault="00160646" w:rsidP="00AD5D7B">
      <w:pPr>
        <w:spacing w:after="240" w:line="276" w:lineRule="auto"/>
        <w:rPr>
          <w:rFonts w:ascii="Arial" w:eastAsia="Times New Roman" w:hAnsi="Arial" w:cs="Arial"/>
          <w:b/>
          <w:bCs/>
          <w:color w:val="323232"/>
        </w:rPr>
      </w:pPr>
    </w:p>
    <w:p w14:paraId="68EBFBC0" w14:textId="77777777" w:rsidR="00160646" w:rsidRPr="00E34439" w:rsidRDefault="00160646" w:rsidP="00AD5D7B">
      <w:pPr>
        <w:spacing w:after="240" w:line="276" w:lineRule="auto"/>
        <w:rPr>
          <w:rFonts w:ascii="Arial" w:eastAsia="Times New Roman" w:hAnsi="Arial" w:cs="Arial"/>
          <w:b/>
          <w:bCs/>
          <w:color w:val="323232"/>
        </w:rPr>
      </w:pPr>
    </w:p>
    <w:p w14:paraId="08DA4158" w14:textId="77777777" w:rsidR="00160646" w:rsidRPr="00E34439" w:rsidRDefault="00160646" w:rsidP="00AD5D7B">
      <w:pPr>
        <w:spacing w:after="240" w:line="276" w:lineRule="auto"/>
        <w:rPr>
          <w:rFonts w:ascii="Arial" w:eastAsia="Times New Roman" w:hAnsi="Arial" w:cs="Arial"/>
          <w:b/>
          <w:bCs/>
          <w:color w:val="323232"/>
        </w:rPr>
      </w:pPr>
    </w:p>
    <w:p w14:paraId="621829FC" w14:textId="77777777" w:rsidR="00160646" w:rsidRPr="00E34439" w:rsidRDefault="00160646" w:rsidP="00AD5D7B">
      <w:pPr>
        <w:spacing w:after="240" w:line="276" w:lineRule="auto"/>
        <w:rPr>
          <w:rFonts w:ascii="Arial" w:eastAsia="Times New Roman" w:hAnsi="Arial" w:cs="Arial"/>
          <w:b/>
          <w:bCs/>
          <w:color w:val="323232"/>
        </w:rPr>
      </w:pPr>
    </w:p>
    <w:p w14:paraId="76BE4B72" w14:textId="77777777" w:rsidR="00160646" w:rsidRPr="00E34439" w:rsidRDefault="00160646" w:rsidP="00AD5D7B">
      <w:pPr>
        <w:spacing w:after="240" w:line="276" w:lineRule="auto"/>
        <w:rPr>
          <w:rFonts w:ascii="Arial" w:eastAsia="Times New Roman" w:hAnsi="Arial" w:cs="Arial"/>
          <w:b/>
          <w:bCs/>
          <w:color w:val="323232"/>
        </w:rPr>
      </w:pPr>
    </w:p>
    <w:p w14:paraId="54D66D5B" w14:textId="77777777" w:rsidR="00ED1763" w:rsidRDefault="00ED1763" w:rsidP="005177B2">
      <w:pPr>
        <w:suppressAutoHyphens/>
        <w:autoSpaceDN w:val="0"/>
        <w:textAlignment w:val="baseline"/>
        <w:rPr>
          <w:rFonts w:ascii="Arial" w:eastAsia="Times New Roman" w:hAnsi="Arial" w:cs="Arial"/>
          <w:color w:val="323232"/>
          <w:sz w:val="20"/>
          <w:szCs w:val="20"/>
        </w:rPr>
      </w:pPr>
    </w:p>
    <w:p w14:paraId="15CACD96" w14:textId="77777777" w:rsidR="00ED1763" w:rsidRDefault="00ED1763" w:rsidP="00ED1763">
      <w:pPr>
        <w:suppressAutoHyphens/>
        <w:autoSpaceDN w:val="0"/>
        <w:jc w:val="right"/>
        <w:textAlignment w:val="baseline"/>
        <w:rPr>
          <w:rFonts w:ascii="Arial" w:eastAsia="Times New Roman" w:hAnsi="Arial" w:cs="Arial"/>
          <w:color w:val="323232"/>
          <w:sz w:val="20"/>
          <w:szCs w:val="20"/>
        </w:rPr>
      </w:pPr>
    </w:p>
    <w:p w14:paraId="5678C7A9" w14:textId="4DE2EDD4" w:rsidR="00ED1763" w:rsidRDefault="00ED1763" w:rsidP="00ED1763">
      <w:pPr>
        <w:suppressAutoHyphens/>
        <w:autoSpaceDN w:val="0"/>
        <w:jc w:val="right"/>
        <w:textAlignment w:val="baseline"/>
        <w:rPr>
          <w:rFonts w:ascii="Arial" w:eastAsia="Lato" w:hAnsi="Arial" w:cs="Arial"/>
          <w:b/>
          <w:sz w:val="22"/>
          <w:szCs w:val="22"/>
          <w:lang w:eastAsia="zh-CN" w:bidi="hi-IN"/>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5</w:t>
      </w:r>
      <w:r w:rsidRPr="00ED1763">
        <w:rPr>
          <w:rFonts w:ascii="Arial" w:eastAsia="Times New Roman" w:hAnsi="Arial" w:cs="Arial"/>
          <w:color w:val="323232"/>
          <w:sz w:val="20"/>
          <w:szCs w:val="20"/>
        </w:rPr>
        <w:t xml:space="preserve"> do Polityki ochrony dzieci przed krzywdzeniem</w:t>
      </w:r>
    </w:p>
    <w:p w14:paraId="7AE48B1D"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6DE17EA6"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3AD4B2CD" w14:textId="2CB9C5AE" w:rsidR="00B74857" w:rsidRPr="00B74857" w:rsidRDefault="00B74857" w:rsidP="00B74857">
      <w:pPr>
        <w:suppressAutoHyphens/>
        <w:autoSpaceDN w:val="0"/>
        <w:jc w:val="center"/>
        <w:textAlignment w:val="baseline"/>
        <w:rPr>
          <w:rFonts w:ascii="Arial" w:eastAsia="Calibri" w:hAnsi="Arial" w:cs="Arial"/>
          <w:lang w:eastAsia="zh-CN" w:bidi="hi-IN"/>
        </w:rPr>
      </w:pPr>
      <w:r w:rsidRPr="00B74857">
        <w:rPr>
          <w:rFonts w:ascii="Arial" w:eastAsia="Lato" w:hAnsi="Arial" w:cs="Arial"/>
          <w:b/>
          <w:lang w:eastAsia="zh-CN" w:bidi="hi-IN"/>
        </w:rPr>
        <w:t>Monitoring polityki– ankieta</w:t>
      </w:r>
    </w:p>
    <w:p w14:paraId="0CDC2CE1"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p w14:paraId="75B2755F"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tbl>
      <w:tblPr>
        <w:tblW w:w="9062" w:type="dxa"/>
        <w:tblLayout w:type="fixed"/>
        <w:tblCellMar>
          <w:left w:w="10" w:type="dxa"/>
          <w:right w:w="10" w:type="dxa"/>
        </w:tblCellMar>
        <w:tblLook w:val="04A0" w:firstRow="1" w:lastRow="0" w:firstColumn="1" w:lastColumn="0" w:noHBand="0" w:noVBand="1"/>
      </w:tblPr>
      <w:tblGrid>
        <w:gridCol w:w="645"/>
        <w:gridCol w:w="7148"/>
        <w:gridCol w:w="630"/>
        <w:gridCol w:w="639"/>
      </w:tblGrid>
      <w:tr w:rsidR="00B74857" w:rsidRPr="00B74857" w14:paraId="6C855C2E"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DC235"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l. p.</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05F77"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Pytanie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B4DDF"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E71E61"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Nie</w:t>
            </w:r>
          </w:p>
        </w:tc>
      </w:tr>
      <w:tr w:rsidR="00B74857" w:rsidRPr="00B74857" w14:paraId="246DF09B"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E551C"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1.</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3EB83"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zapoznałeś się z dokumentem Polityka ochrony dzieci przed krzywdzeniem?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EE05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956A"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FC6675A"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42FC5"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2.</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995AA8"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potrafisz rozpoznawać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79A73"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2D0930"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211F43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7DDA1"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3.</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7E6619"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wiesz, jak reagować na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F8342"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FB3AF7"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13EBEB1D"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2BDB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4.</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415BA"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zdarzyło Ci się zaobserwować naruszenie zasad zawartych w Polityce ochrony dzieci przed krzywdzeniem przez innego pracownika?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26606"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0CBE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4AF0E12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76B0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5.</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123C4"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 xml:space="preserve">Czy masz jakieś uwagi/poprawki/sugestie dotyczące Polityki ochrony dzieci przed krzywdzeniem? </w:t>
            </w:r>
            <w:r w:rsidRPr="00B74857">
              <w:rPr>
                <w:rFonts w:ascii="Arial" w:eastAsia="Lato" w:hAnsi="Arial" w:cs="Arial"/>
                <w:i/>
                <w:sz w:val="22"/>
                <w:szCs w:val="22"/>
                <w:lang w:eastAsia="zh-CN" w:bidi="hi-IN"/>
              </w:rPr>
              <w:t>(wpisz poniżej tabeli)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85C93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85AAA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bl>
    <w:p w14:paraId="30D7ADCB" w14:textId="77777777" w:rsidR="00160646" w:rsidRPr="00E34439" w:rsidRDefault="00160646" w:rsidP="00AD5D7B">
      <w:pPr>
        <w:spacing w:after="240" w:line="276" w:lineRule="auto"/>
        <w:rPr>
          <w:rFonts w:ascii="Arial" w:eastAsia="Times New Roman" w:hAnsi="Arial" w:cs="Arial"/>
          <w:b/>
          <w:bCs/>
          <w:color w:val="323232"/>
        </w:rPr>
      </w:pPr>
    </w:p>
    <w:p w14:paraId="0A3DD3CB" w14:textId="77777777" w:rsidR="00160646" w:rsidRPr="00E34439" w:rsidRDefault="00160646" w:rsidP="00AD5D7B">
      <w:pPr>
        <w:spacing w:after="240" w:line="276" w:lineRule="auto"/>
        <w:rPr>
          <w:rFonts w:ascii="Arial" w:eastAsia="Times New Roman" w:hAnsi="Arial" w:cs="Arial"/>
          <w:b/>
          <w:bCs/>
          <w:color w:val="323232"/>
        </w:rPr>
      </w:pPr>
    </w:p>
    <w:p w14:paraId="63867D3E" w14:textId="0E6BB89E" w:rsidR="00B74857"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Uwagi:</w:t>
      </w:r>
    </w:p>
    <w:p w14:paraId="026F1441" w14:textId="3668AC8F" w:rsidR="00ED1763"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w:t>
      </w:r>
    </w:p>
    <w:p w14:paraId="4C72E760" w14:textId="5074447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BAD2D0D" w14:textId="1989339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04E48E1A" w14:textId="57680306"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32298D5" w14:textId="6FE8DD02"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11B95AE7" w14:textId="6D01DE23" w:rsidR="00ED1763" w:rsidRPr="00E34439"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6FF6FC95" w14:textId="77777777" w:rsidR="00B74857" w:rsidRPr="00E34439" w:rsidRDefault="00B74857" w:rsidP="00AD5D7B">
      <w:pPr>
        <w:spacing w:after="240" w:line="276" w:lineRule="auto"/>
        <w:rPr>
          <w:rFonts w:ascii="Arial" w:eastAsia="Times New Roman" w:hAnsi="Arial" w:cs="Arial"/>
          <w:b/>
          <w:bCs/>
          <w:color w:val="323232"/>
        </w:rPr>
      </w:pPr>
    </w:p>
    <w:p w14:paraId="759F0541" w14:textId="77777777" w:rsidR="00B74857" w:rsidRPr="00E34439" w:rsidRDefault="00B74857" w:rsidP="00AD5D7B">
      <w:pPr>
        <w:spacing w:after="240" w:line="276" w:lineRule="auto"/>
        <w:rPr>
          <w:rFonts w:ascii="Arial" w:eastAsia="Times New Roman" w:hAnsi="Arial" w:cs="Arial"/>
          <w:b/>
          <w:bCs/>
          <w:color w:val="323232"/>
        </w:rPr>
      </w:pPr>
    </w:p>
    <w:p w14:paraId="4AC15F6F" w14:textId="77777777" w:rsidR="00B74857" w:rsidRPr="00E34439" w:rsidRDefault="00B74857" w:rsidP="00AD5D7B">
      <w:pPr>
        <w:spacing w:after="240" w:line="276" w:lineRule="auto"/>
        <w:rPr>
          <w:rFonts w:ascii="Arial" w:eastAsia="Times New Roman" w:hAnsi="Arial" w:cs="Arial"/>
          <w:b/>
          <w:bCs/>
          <w:color w:val="323232"/>
        </w:rPr>
      </w:pPr>
    </w:p>
    <w:p w14:paraId="2E411C3D" w14:textId="77777777" w:rsidR="00B74857" w:rsidRPr="00E34439" w:rsidRDefault="00B74857" w:rsidP="00AD5D7B">
      <w:pPr>
        <w:spacing w:after="240" w:line="276" w:lineRule="auto"/>
        <w:rPr>
          <w:rFonts w:ascii="Arial" w:eastAsia="Times New Roman" w:hAnsi="Arial" w:cs="Arial"/>
          <w:b/>
          <w:bCs/>
          <w:color w:val="323232"/>
        </w:rPr>
      </w:pPr>
    </w:p>
    <w:p w14:paraId="78C33F1F" w14:textId="77777777" w:rsidR="00B74857" w:rsidRPr="00E34439" w:rsidRDefault="00B74857" w:rsidP="00AD5D7B">
      <w:pPr>
        <w:spacing w:after="240" w:line="276" w:lineRule="auto"/>
        <w:rPr>
          <w:rFonts w:ascii="Arial" w:eastAsia="Times New Roman" w:hAnsi="Arial" w:cs="Arial"/>
          <w:b/>
          <w:bCs/>
          <w:color w:val="323232"/>
        </w:rPr>
      </w:pPr>
    </w:p>
    <w:p w14:paraId="074DC98D" w14:textId="77777777" w:rsidR="00B74857" w:rsidRPr="00E34439" w:rsidRDefault="00B74857" w:rsidP="00AD5D7B">
      <w:pPr>
        <w:spacing w:after="240" w:line="276" w:lineRule="auto"/>
        <w:rPr>
          <w:rFonts w:ascii="Arial" w:eastAsia="Times New Roman" w:hAnsi="Arial" w:cs="Arial"/>
          <w:b/>
          <w:bCs/>
          <w:color w:val="323232"/>
        </w:rPr>
      </w:pPr>
    </w:p>
    <w:p w14:paraId="1A6D5034" w14:textId="77777777" w:rsidR="00B74857" w:rsidRPr="00E34439" w:rsidRDefault="00B74857" w:rsidP="00AD5D7B">
      <w:pPr>
        <w:spacing w:after="240" w:line="276" w:lineRule="auto"/>
        <w:rPr>
          <w:rFonts w:ascii="Arial" w:eastAsia="Times New Roman" w:hAnsi="Arial" w:cs="Arial"/>
          <w:b/>
          <w:bCs/>
          <w:color w:val="323232"/>
        </w:rPr>
      </w:pPr>
    </w:p>
    <w:p w14:paraId="5816C448" w14:textId="318BF709" w:rsidR="00B74857"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6</w:t>
      </w:r>
      <w:r w:rsidRPr="00ED1763">
        <w:rPr>
          <w:rFonts w:ascii="Arial" w:eastAsia="Times New Roman" w:hAnsi="Arial" w:cs="Arial"/>
          <w:color w:val="323232"/>
          <w:sz w:val="20"/>
          <w:szCs w:val="20"/>
        </w:rPr>
        <w:t xml:space="preserve"> do Polityki ochrony dzieci przed krzywdzeniem</w:t>
      </w:r>
    </w:p>
    <w:p w14:paraId="0F0305BF" w14:textId="77777777" w:rsidR="00ED1763" w:rsidRDefault="00ED1763" w:rsidP="00ED1763">
      <w:pPr>
        <w:spacing w:after="240" w:line="276" w:lineRule="auto"/>
        <w:jc w:val="center"/>
        <w:rPr>
          <w:rFonts w:ascii="Arial" w:eastAsia="Times New Roman" w:hAnsi="Arial" w:cs="Arial"/>
          <w:b/>
          <w:bCs/>
          <w:color w:val="323232"/>
        </w:rPr>
      </w:pPr>
    </w:p>
    <w:p w14:paraId="102263A4" w14:textId="77777777" w:rsidR="005177B2" w:rsidRDefault="00000000" w:rsidP="005177B2">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bezpiecznego korzystania z internetu i mediów elektronicznych</w:t>
      </w:r>
    </w:p>
    <w:p w14:paraId="34397986"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Infrastruktura sieciowa w siedzibie instytucji bądź na terenie placówki, w której instytucja prowadzi działania umożliwia dostęp do internetu, zarówno personelowi, jak i dzieciom, w czasie zajęć i poza nimi. </w:t>
      </w:r>
    </w:p>
    <w:p w14:paraId="433E34C6"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Sieć jest monitorowana, tak, aby możliwe było zidentyfikowanie sprawców ewentualnych nadużyć. </w:t>
      </w:r>
    </w:p>
    <w:p w14:paraId="2BC15D72"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Rozwiązania organizacyjne na poziomie instytucji bazują na aktualnych standardach bezpieczeństwa. </w:t>
      </w:r>
    </w:p>
    <w:p w14:paraId="643BFE61"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Wyznaczona jest osoba odpowiedzialna za bezpieczeństwo sieci w instytucji. Do obowiązków tej osoby należą: </w:t>
      </w:r>
    </w:p>
    <w:p w14:paraId="6D9D2CFD"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Zabezpieczenie sieci internetowej w siedzibie instytucji bądź na terenie placówki, w której instytucja prowadzi działania przed niebezpiecznymi treściami poprzez instalację i aktualizację odpowiedniego, nowoczesnego oprogramowania. </w:t>
      </w:r>
    </w:p>
    <w:p w14:paraId="4AC0AC08"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Aktualizowanie oprogramowania w miarę potrzeb, przynajmniej raz w miesiącu. </w:t>
      </w:r>
    </w:p>
    <w:p w14:paraId="3F18A6BE"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kierownictwu instytucji, a to następnie organizuje spotkanie z opiekunami dziecka, aby przekazać informacje o zdarzeniu oraz o potrzebie/możliwości skorzystania ze specjalistycznego wsparcia, w tym u innych organizacji lub służb oraz o sposobach reakcji na zdarzenie. </w:t>
      </w:r>
    </w:p>
    <w:p w14:paraId="70938841"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Istnieje regulamin korzystania z internetu przez dzieci oraz procedura określająca działania, które należy podjąć w sytuacji znalezienia niebezpiecznych treści na komputerze. </w:t>
      </w:r>
    </w:p>
    <w:p w14:paraId="7A150880"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przypadku dostępu realizowanego pod nadzorem pracownika instytucji, ma on obowiązek informowania dzieci o zasadach bezpiecznego korzystania z internetu. Pracownik instytucji czuwa także nad bezpieczeństwem korzystania z internetu przez dzieci podczas zajęć. </w:t>
      </w:r>
    </w:p>
    <w:p w14:paraId="6F32EE15"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miarę możliwości osoba odpowiedzialna za internet przeprowadza z dziećmi cykliczne warsztaty dotyczące bezpiecznego korzystania z internetu. </w:t>
      </w:r>
    </w:p>
    <w:p w14:paraId="585C5890" w14:textId="3571F0E2" w:rsidR="00AD5D7B" w:rsidRP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Instytucja zapewnia stały dostęp do materiałów edukacyjnych, dotyczących bezpiecznego korzystania z internetu, przy komputerach, z których możliwy jest swobodny dostęp do sieci. </w:t>
      </w:r>
    </w:p>
    <w:p w14:paraId="233D7517" w14:textId="4E668121" w:rsidR="00D10DC3" w:rsidRPr="00E34439" w:rsidRDefault="00D10DC3" w:rsidP="00AD5D7B">
      <w:pPr>
        <w:spacing w:after="240" w:line="276" w:lineRule="auto"/>
        <w:divId w:val="432668930"/>
        <w:rPr>
          <w:rFonts w:ascii="Arial" w:eastAsia="Times New Roman" w:hAnsi="Arial" w:cs="Arial"/>
          <w:color w:val="323232"/>
        </w:rPr>
      </w:pPr>
    </w:p>
    <w:sectPr w:rsidR="00D10DC3" w:rsidRPr="00E344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8FA9" w14:textId="77777777" w:rsidR="0024772B" w:rsidRDefault="0024772B" w:rsidP="00C34819">
      <w:r>
        <w:separator/>
      </w:r>
    </w:p>
  </w:endnote>
  <w:endnote w:type="continuationSeparator" w:id="0">
    <w:p w14:paraId="0E0F4A2B" w14:textId="77777777" w:rsidR="0024772B" w:rsidRDefault="0024772B" w:rsidP="00C3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6558"/>
      <w:docPartObj>
        <w:docPartGallery w:val="Page Numbers (Bottom of Page)"/>
        <w:docPartUnique/>
      </w:docPartObj>
    </w:sdtPr>
    <w:sdtContent>
      <w:p w14:paraId="45354DB5" w14:textId="0B967FCA" w:rsidR="00C34819" w:rsidRDefault="00C34819">
        <w:pPr>
          <w:pStyle w:val="Stopka"/>
          <w:jc w:val="right"/>
        </w:pPr>
        <w:r>
          <w:fldChar w:fldCharType="begin"/>
        </w:r>
        <w:r>
          <w:instrText>PAGE   \* MERGEFORMAT</w:instrText>
        </w:r>
        <w:r>
          <w:fldChar w:fldCharType="separate"/>
        </w:r>
        <w:r>
          <w:t>2</w:t>
        </w:r>
        <w:r>
          <w:fldChar w:fldCharType="end"/>
        </w:r>
      </w:p>
    </w:sdtContent>
  </w:sdt>
  <w:p w14:paraId="04E364E1" w14:textId="77777777" w:rsidR="00C34819" w:rsidRDefault="00C34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CAFD" w14:textId="77777777" w:rsidR="0024772B" w:rsidRDefault="0024772B" w:rsidP="00C34819">
      <w:r>
        <w:separator/>
      </w:r>
    </w:p>
  </w:footnote>
  <w:footnote w:type="continuationSeparator" w:id="0">
    <w:p w14:paraId="36B4EB87" w14:textId="77777777" w:rsidR="0024772B" w:rsidRDefault="0024772B" w:rsidP="00C3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4C"/>
    <w:multiLevelType w:val="hybridMultilevel"/>
    <w:tmpl w:val="CA188D96"/>
    <w:lvl w:ilvl="0" w:tplc="8CCE1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17AEC"/>
    <w:multiLevelType w:val="hybridMultilevel"/>
    <w:tmpl w:val="83D05F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B7773DB"/>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22317"/>
    <w:multiLevelType w:val="hybridMultilevel"/>
    <w:tmpl w:val="BAB6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D1B07"/>
    <w:multiLevelType w:val="hybridMultilevel"/>
    <w:tmpl w:val="220A1E2C"/>
    <w:lvl w:ilvl="0" w:tplc="FFFFFFFF">
      <w:start w:val="1"/>
      <w:numFmt w:val="decimal"/>
      <w:lvlText w:val="%1)"/>
      <w:lvlJc w:val="left"/>
      <w:pPr>
        <w:ind w:left="720" w:hanging="360"/>
      </w:pPr>
    </w:lvl>
    <w:lvl w:ilvl="1" w:tplc="FACC044A">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527F"/>
    <w:multiLevelType w:val="hybridMultilevel"/>
    <w:tmpl w:val="38904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5F7793"/>
    <w:multiLevelType w:val="hybridMultilevel"/>
    <w:tmpl w:val="2CD09226"/>
    <w:lvl w:ilvl="0" w:tplc="A2C04B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C775D"/>
    <w:multiLevelType w:val="hybridMultilevel"/>
    <w:tmpl w:val="A358F7EC"/>
    <w:lvl w:ilvl="0" w:tplc="A5C61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E5B91"/>
    <w:multiLevelType w:val="hybridMultilevel"/>
    <w:tmpl w:val="459C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D7229"/>
    <w:multiLevelType w:val="hybridMultilevel"/>
    <w:tmpl w:val="9958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27814615"/>
    <w:multiLevelType w:val="hybridMultilevel"/>
    <w:tmpl w:val="8EB89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61F74"/>
    <w:multiLevelType w:val="hybridMultilevel"/>
    <w:tmpl w:val="ADBA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275E"/>
    <w:multiLevelType w:val="hybridMultilevel"/>
    <w:tmpl w:val="D26E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7167D"/>
    <w:multiLevelType w:val="hybridMultilevel"/>
    <w:tmpl w:val="F788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52166"/>
    <w:multiLevelType w:val="hybridMultilevel"/>
    <w:tmpl w:val="057E17E2"/>
    <w:lvl w:ilvl="0" w:tplc="5B7C07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15:restartNumberingAfterBreak="0">
    <w:nsid w:val="380378CE"/>
    <w:multiLevelType w:val="hybridMultilevel"/>
    <w:tmpl w:val="39B8D93E"/>
    <w:lvl w:ilvl="0" w:tplc="60A628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B547CB"/>
    <w:multiLevelType w:val="hybridMultilevel"/>
    <w:tmpl w:val="D7D21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0011CC"/>
    <w:multiLevelType w:val="hybridMultilevel"/>
    <w:tmpl w:val="FD46F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B04EEE"/>
    <w:multiLevelType w:val="hybridMultilevel"/>
    <w:tmpl w:val="AAE2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64A5"/>
    <w:multiLevelType w:val="hybridMultilevel"/>
    <w:tmpl w:val="AE90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D53E4"/>
    <w:multiLevelType w:val="hybridMultilevel"/>
    <w:tmpl w:val="3A30B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73987"/>
    <w:multiLevelType w:val="hybridMultilevel"/>
    <w:tmpl w:val="84C60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60770"/>
    <w:multiLevelType w:val="hybridMultilevel"/>
    <w:tmpl w:val="22D0F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E3291"/>
    <w:multiLevelType w:val="hybridMultilevel"/>
    <w:tmpl w:val="1914577C"/>
    <w:lvl w:ilvl="0" w:tplc="04150011">
      <w:start w:val="1"/>
      <w:numFmt w:val="decimal"/>
      <w:lvlText w:val="%1)"/>
      <w:lvlJc w:val="left"/>
      <w:pPr>
        <w:ind w:left="720" w:hanging="360"/>
      </w:pPr>
    </w:lvl>
    <w:lvl w:ilvl="1" w:tplc="A6963F3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86B8C"/>
    <w:multiLevelType w:val="hybridMultilevel"/>
    <w:tmpl w:val="668C9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13744"/>
    <w:multiLevelType w:val="hybridMultilevel"/>
    <w:tmpl w:val="0DD62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AC1FA8"/>
    <w:multiLevelType w:val="hybridMultilevel"/>
    <w:tmpl w:val="3116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36819"/>
    <w:multiLevelType w:val="hybridMultilevel"/>
    <w:tmpl w:val="C4DCB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722B0"/>
    <w:multiLevelType w:val="hybridMultilevel"/>
    <w:tmpl w:val="6D8AD5B4"/>
    <w:lvl w:ilvl="0" w:tplc="12967EE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DC02D1"/>
    <w:multiLevelType w:val="hybridMultilevel"/>
    <w:tmpl w:val="3EF6CE1A"/>
    <w:lvl w:ilvl="0" w:tplc="5A56F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60B9D"/>
    <w:multiLevelType w:val="hybridMultilevel"/>
    <w:tmpl w:val="8CC0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F75E4"/>
    <w:multiLevelType w:val="hybridMultilevel"/>
    <w:tmpl w:val="1AE669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35A4D"/>
    <w:multiLevelType w:val="hybridMultilevel"/>
    <w:tmpl w:val="29BEE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158270B"/>
    <w:multiLevelType w:val="hybridMultilevel"/>
    <w:tmpl w:val="1B7A7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5A69BA"/>
    <w:multiLevelType w:val="hybridMultilevel"/>
    <w:tmpl w:val="AA004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9718F7"/>
    <w:multiLevelType w:val="hybridMultilevel"/>
    <w:tmpl w:val="ECB0A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14434"/>
    <w:multiLevelType w:val="hybridMultilevel"/>
    <w:tmpl w:val="D1927722"/>
    <w:lvl w:ilvl="0" w:tplc="4CD023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2E2C"/>
    <w:multiLevelType w:val="hybridMultilevel"/>
    <w:tmpl w:val="E0DCF1FC"/>
    <w:lvl w:ilvl="0" w:tplc="04150011">
      <w:start w:val="1"/>
      <w:numFmt w:val="decimal"/>
      <w:lvlText w:val="%1)"/>
      <w:lvlJc w:val="left"/>
      <w:pPr>
        <w:ind w:left="720" w:hanging="360"/>
      </w:pPr>
    </w:lvl>
    <w:lvl w:ilvl="1" w:tplc="A2C04BB2">
      <w:start w:val="1"/>
      <w:numFmt w:val="decimal"/>
      <w:lvlText w:val="%2."/>
      <w:lvlJc w:val="left"/>
      <w:pPr>
        <w:ind w:left="705" w:hanging="705"/>
      </w:pPr>
      <w:rPr>
        <w:rFonts w:hint="default"/>
      </w:rPr>
    </w:lvl>
    <w:lvl w:ilvl="2" w:tplc="E70C7A30">
      <w:start w:val="1"/>
      <w:numFmt w:val="lowerLetter"/>
      <w:lvlText w:val="%3."/>
      <w:lvlJc w:val="left"/>
      <w:pPr>
        <w:ind w:left="1413"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6DA"/>
    <w:multiLevelType w:val="hybridMultilevel"/>
    <w:tmpl w:val="1778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F546C"/>
    <w:multiLevelType w:val="hybridMultilevel"/>
    <w:tmpl w:val="1BE6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17D6"/>
    <w:multiLevelType w:val="hybridMultilevel"/>
    <w:tmpl w:val="8166BBFC"/>
    <w:lvl w:ilvl="0" w:tplc="FFFFFFFF">
      <w:start w:val="1"/>
      <w:numFmt w:val="decimal"/>
      <w:lvlText w:val="%1)"/>
      <w:lvlJc w:val="left"/>
      <w:pPr>
        <w:ind w:left="720" w:hanging="360"/>
      </w:pPr>
    </w:lvl>
    <w:lvl w:ilvl="1" w:tplc="5B7C07DE">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159933">
    <w:abstractNumId w:val="33"/>
  </w:num>
  <w:num w:numId="2" w16cid:durableId="1185290063">
    <w:abstractNumId w:val="35"/>
  </w:num>
  <w:num w:numId="3" w16cid:durableId="1222400566">
    <w:abstractNumId w:val="10"/>
  </w:num>
  <w:num w:numId="4" w16cid:durableId="191039718">
    <w:abstractNumId w:val="20"/>
  </w:num>
  <w:num w:numId="5" w16cid:durableId="706412922">
    <w:abstractNumId w:val="24"/>
  </w:num>
  <w:num w:numId="6" w16cid:durableId="1085803055">
    <w:abstractNumId w:val="29"/>
  </w:num>
  <w:num w:numId="7" w16cid:durableId="16666149">
    <w:abstractNumId w:val="18"/>
  </w:num>
  <w:num w:numId="8" w16cid:durableId="1303998283">
    <w:abstractNumId w:val="27"/>
  </w:num>
  <w:num w:numId="9" w16cid:durableId="814026045">
    <w:abstractNumId w:val="6"/>
  </w:num>
  <w:num w:numId="10" w16cid:durableId="882906801">
    <w:abstractNumId w:val="12"/>
  </w:num>
  <w:num w:numId="11" w16cid:durableId="1548101515">
    <w:abstractNumId w:val="22"/>
  </w:num>
  <w:num w:numId="12" w16cid:durableId="1323241463">
    <w:abstractNumId w:val="9"/>
  </w:num>
  <w:num w:numId="13" w16cid:durableId="1259405440">
    <w:abstractNumId w:val="34"/>
  </w:num>
  <w:num w:numId="14" w16cid:durableId="153379888">
    <w:abstractNumId w:val="0"/>
  </w:num>
  <w:num w:numId="15" w16cid:durableId="273103134">
    <w:abstractNumId w:val="41"/>
  </w:num>
  <w:num w:numId="16" w16cid:durableId="1517772844">
    <w:abstractNumId w:val="1"/>
  </w:num>
  <w:num w:numId="17" w16cid:durableId="21174031">
    <w:abstractNumId w:val="25"/>
  </w:num>
  <w:num w:numId="18" w16cid:durableId="442262093">
    <w:abstractNumId w:val="38"/>
  </w:num>
  <w:num w:numId="19" w16cid:durableId="1432093042">
    <w:abstractNumId w:val="14"/>
  </w:num>
  <w:num w:numId="20" w16cid:durableId="1519003908">
    <w:abstractNumId w:val="13"/>
  </w:num>
  <w:num w:numId="21" w16cid:durableId="1837265575">
    <w:abstractNumId w:val="21"/>
  </w:num>
  <w:num w:numId="22" w16cid:durableId="1054159006">
    <w:abstractNumId w:val="31"/>
  </w:num>
  <w:num w:numId="23" w16cid:durableId="130247788">
    <w:abstractNumId w:val="23"/>
  </w:num>
  <w:num w:numId="24" w16cid:durableId="1825466849">
    <w:abstractNumId w:val="28"/>
  </w:num>
  <w:num w:numId="25" w16cid:durableId="1888107439">
    <w:abstractNumId w:val="43"/>
  </w:num>
  <w:num w:numId="26" w16cid:durableId="839589132">
    <w:abstractNumId w:val="45"/>
  </w:num>
  <w:num w:numId="27" w16cid:durableId="784081644">
    <w:abstractNumId w:val="44"/>
  </w:num>
  <w:num w:numId="28" w16cid:durableId="1694111056">
    <w:abstractNumId w:val="39"/>
  </w:num>
  <w:num w:numId="29" w16cid:durableId="454326744">
    <w:abstractNumId w:val="5"/>
  </w:num>
  <w:num w:numId="30" w16cid:durableId="1361659852">
    <w:abstractNumId w:val="7"/>
  </w:num>
  <w:num w:numId="31" w16cid:durableId="1692295620">
    <w:abstractNumId w:val="19"/>
  </w:num>
  <w:num w:numId="32" w16cid:durableId="507982527">
    <w:abstractNumId w:val="42"/>
  </w:num>
  <w:num w:numId="33" w16cid:durableId="206724205">
    <w:abstractNumId w:val="2"/>
  </w:num>
  <w:num w:numId="34" w16cid:durableId="1772120748">
    <w:abstractNumId w:val="11"/>
  </w:num>
  <w:num w:numId="35" w16cid:durableId="1354917529">
    <w:abstractNumId w:val="36"/>
  </w:num>
  <w:num w:numId="36" w16cid:durableId="1265186690">
    <w:abstractNumId w:val="40"/>
  </w:num>
  <w:num w:numId="37" w16cid:durableId="870998935">
    <w:abstractNumId w:val="30"/>
  </w:num>
  <w:num w:numId="38" w16cid:durableId="1712072975">
    <w:abstractNumId w:val="8"/>
  </w:num>
  <w:num w:numId="39" w16cid:durableId="1189873542">
    <w:abstractNumId w:val="37"/>
  </w:num>
  <w:num w:numId="40" w16cid:durableId="419646046">
    <w:abstractNumId w:val="32"/>
  </w:num>
  <w:num w:numId="41" w16cid:durableId="1014573403">
    <w:abstractNumId w:val="26"/>
  </w:num>
  <w:num w:numId="42" w16cid:durableId="1410273008">
    <w:abstractNumId w:val="17"/>
  </w:num>
  <w:num w:numId="43" w16cid:durableId="901646433">
    <w:abstractNumId w:val="16"/>
  </w:num>
  <w:num w:numId="44" w16cid:durableId="1658873266">
    <w:abstractNumId w:val="15"/>
  </w:num>
  <w:num w:numId="45" w16cid:durableId="1065100840">
    <w:abstractNumId w:val="4"/>
  </w:num>
  <w:num w:numId="46" w16cid:durableId="1839879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0E"/>
    <w:rsid w:val="00160646"/>
    <w:rsid w:val="00181AA8"/>
    <w:rsid w:val="0024772B"/>
    <w:rsid w:val="00267870"/>
    <w:rsid w:val="00410BD2"/>
    <w:rsid w:val="005015F8"/>
    <w:rsid w:val="005177B2"/>
    <w:rsid w:val="0066650E"/>
    <w:rsid w:val="006D4E72"/>
    <w:rsid w:val="00722370"/>
    <w:rsid w:val="007C4540"/>
    <w:rsid w:val="00825AC2"/>
    <w:rsid w:val="009D7C94"/>
    <w:rsid w:val="009E453B"/>
    <w:rsid w:val="00A00F6C"/>
    <w:rsid w:val="00AB72D2"/>
    <w:rsid w:val="00AD5D7B"/>
    <w:rsid w:val="00B24A50"/>
    <w:rsid w:val="00B74857"/>
    <w:rsid w:val="00C13A01"/>
    <w:rsid w:val="00C34819"/>
    <w:rsid w:val="00CF1780"/>
    <w:rsid w:val="00D10DC3"/>
    <w:rsid w:val="00DF40AA"/>
    <w:rsid w:val="00E34439"/>
    <w:rsid w:val="00EA567F"/>
    <w:rsid w:val="00ED1763"/>
    <w:rsid w:val="00F13CE0"/>
    <w:rsid w:val="00F245FC"/>
    <w:rsid w:val="00F7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7AD2"/>
  <w15:chartTrackingRefBased/>
  <w15:docId w15:val="{6BF434D0-BE97-4F17-944A-A87FD92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34819"/>
    <w:pPr>
      <w:tabs>
        <w:tab w:val="center" w:pos="4536"/>
        <w:tab w:val="right" w:pos="9072"/>
      </w:tabs>
    </w:pPr>
  </w:style>
  <w:style w:type="character" w:customStyle="1" w:styleId="NagwekZnak">
    <w:name w:val="Nagłówek Znak"/>
    <w:basedOn w:val="Domylnaczcionkaakapitu"/>
    <w:link w:val="Nagwek"/>
    <w:uiPriority w:val="99"/>
    <w:rsid w:val="00C34819"/>
    <w:rPr>
      <w:rFonts w:eastAsiaTheme="minorEastAsia"/>
      <w:sz w:val="24"/>
      <w:szCs w:val="24"/>
    </w:rPr>
  </w:style>
  <w:style w:type="paragraph" w:styleId="Stopka">
    <w:name w:val="footer"/>
    <w:basedOn w:val="Normalny"/>
    <w:link w:val="StopkaZnak"/>
    <w:uiPriority w:val="99"/>
    <w:unhideWhenUsed/>
    <w:rsid w:val="00C34819"/>
    <w:pPr>
      <w:tabs>
        <w:tab w:val="center" w:pos="4536"/>
        <w:tab w:val="right" w:pos="9072"/>
      </w:tabs>
    </w:pPr>
  </w:style>
  <w:style w:type="character" w:customStyle="1" w:styleId="StopkaZnak">
    <w:name w:val="Stopka Znak"/>
    <w:basedOn w:val="Domylnaczcionkaakapitu"/>
    <w:link w:val="Stopka"/>
    <w:uiPriority w:val="99"/>
    <w:rsid w:val="00C34819"/>
    <w:rPr>
      <w:rFonts w:eastAsiaTheme="minorEastAsia"/>
      <w:sz w:val="24"/>
      <w:szCs w:val="24"/>
    </w:rPr>
  </w:style>
  <w:style w:type="paragraph" w:styleId="Akapitzlist">
    <w:name w:val="List Paragraph"/>
    <w:basedOn w:val="Normalny"/>
    <w:uiPriority w:val="34"/>
    <w:qFormat/>
    <w:rsid w:val="00EA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489">
      <w:marLeft w:val="0"/>
      <w:marRight w:val="0"/>
      <w:marTop w:val="0"/>
      <w:marBottom w:val="0"/>
      <w:divBdr>
        <w:top w:val="none" w:sz="0" w:space="0" w:color="auto"/>
        <w:left w:val="none" w:sz="0" w:space="0" w:color="auto"/>
        <w:bottom w:val="none" w:sz="0" w:space="0" w:color="auto"/>
        <w:right w:val="none" w:sz="0" w:space="0" w:color="auto"/>
      </w:divBdr>
    </w:div>
    <w:div w:id="53047345">
      <w:marLeft w:val="0"/>
      <w:marRight w:val="0"/>
      <w:marTop w:val="0"/>
      <w:marBottom w:val="0"/>
      <w:divBdr>
        <w:top w:val="none" w:sz="0" w:space="0" w:color="auto"/>
        <w:left w:val="none" w:sz="0" w:space="0" w:color="auto"/>
        <w:bottom w:val="none" w:sz="0" w:space="0" w:color="auto"/>
        <w:right w:val="none" w:sz="0" w:space="0" w:color="auto"/>
      </w:divBdr>
    </w:div>
    <w:div w:id="262422442">
      <w:marLeft w:val="0"/>
      <w:marRight w:val="0"/>
      <w:marTop w:val="0"/>
      <w:marBottom w:val="0"/>
      <w:divBdr>
        <w:top w:val="none" w:sz="0" w:space="0" w:color="auto"/>
        <w:left w:val="none" w:sz="0" w:space="0" w:color="auto"/>
        <w:bottom w:val="none" w:sz="0" w:space="0" w:color="auto"/>
        <w:right w:val="none" w:sz="0" w:space="0" w:color="auto"/>
      </w:divBdr>
    </w:div>
    <w:div w:id="345249257">
      <w:marLeft w:val="0"/>
      <w:marRight w:val="0"/>
      <w:marTop w:val="0"/>
      <w:marBottom w:val="0"/>
      <w:divBdr>
        <w:top w:val="none" w:sz="0" w:space="0" w:color="auto"/>
        <w:left w:val="none" w:sz="0" w:space="0" w:color="auto"/>
        <w:bottom w:val="none" w:sz="0" w:space="0" w:color="auto"/>
        <w:right w:val="none" w:sz="0" w:space="0" w:color="auto"/>
      </w:divBdr>
    </w:div>
    <w:div w:id="432668930">
      <w:marLeft w:val="0"/>
      <w:marRight w:val="0"/>
      <w:marTop w:val="0"/>
      <w:marBottom w:val="0"/>
      <w:divBdr>
        <w:top w:val="none" w:sz="0" w:space="0" w:color="auto"/>
        <w:left w:val="none" w:sz="0" w:space="0" w:color="auto"/>
        <w:bottom w:val="none" w:sz="0" w:space="0" w:color="auto"/>
        <w:right w:val="none" w:sz="0" w:space="0" w:color="auto"/>
      </w:divBdr>
    </w:div>
    <w:div w:id="904488021">
      <w:marLeft w:val="0"/>
      <w:marRight w:val="0"/>
      <w:marTop w:val="0"/>
      <w:marBottom w:val="0"/>
      <w:divBdr>
        <w:top w:val="none" w:sz="0" w:space="0" w:color="auto"/>
        <w:left w:val="none" w:sz="0" w:space="0" w:color="auto"/>
        <w:bottom w:val="none" w:sz="0" w:space="0" w:color="auto"/>
        <w:right w:val="none" w:sz="0" w:space="0" w:color="auto"/>
      </w:divBdr>
    </w:div>
    <w:div w:id="905340732">
      <w:marLeft w:val="0"/>
      <w:marRight w:val="0"/>
      <w:marTop w:val="0"/>
      <w:marBottom w:val="0"/>
      <w:divBdr>
        <w:top w:val="none" w:sz="0" w:space="0" w:color="auto"/>
        <w:left w:val="none" w:sz="0" w:space="0" w:color="auto"/>
        <w:bottom w:val="none" w:sz="0" w:space="0" w:color="auto"/>
        <w:right w:val="none" w:sz="0" w:space="0" w:color="auto"/>
      </w:divBdr>
    </w:div>
    <w:div w:id="925842435">
      <w:marLeft w:val="0"/>
      <w:marRight w:val="0"/>
      <w:marTop w:val="0"/>
      <w:marBottom w:val="0"/>
      <w:divBdr>
        <w:top w:val="none" w:sz="0" w:space="0" w:color="auto"/>
        <w:left w:val="none" w:sz="0" w:space="0" w:color="auto"/>
        <w:bottom w:val="none" w:sz="0" w:space="0" w:color="auto"/>
        <w:right w:val="none" w:sz="0" w:space="0" w:color="auto"/>
      </w:divBdr>
    </w:div>
    <w:div w:id="1051153306">
      <w:marLeft w:val="0"/>
      <w:marRight w:val="0"/>
      <w:marTop w:val="0"/>
      <w:marBottom w:val="0"/>
      <w:divBdr>
        <w:top w:val="none" w:sz="0" w:space="0" w:color="auto"/>
        <w:left w:val="none" w:sz="0" w:space="0" w:color="auto"/>
        <w:bottom w:val="none" w:sz="0" w:space="0" w:color="auto"/>
        <w:right w:val="none" w:sz="0" w:space="0" w:color="auto"/>
      </w:divBdr>
    </w:div>
    <w:div w:id="1191916264">
      <w:marLeft w:val="0"/>
      <w:marRight w:val="0"/>
      <w:marTop w:val="0"/>
      <w:marBottom w:val="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1472013830">
      <w:marLeft w:val="0"/>
      <w:marRight w:val="0"/>
      <w:marTop w:val="0"/>
      <w:marBottom w:val="0"/>
      <w:divBdr>
        <w:top w:val="none" w:sz="0" w:space="0" w:color="auto"/>
        <w:left w:val="none" w:sz="0" w:space="0" w:color="auto"/>
        <w:bottom w:val="none" w:sz="0" w:space="0" w:color="auto"/>
        <w:right w:val="none" w:sz="0" w:space="0" w:color="auto"/>
      </w:divBdr>
    </w:div>
    <w:div w:id="1486506513">
      <w:marLeft w:val="0"/>
      <w:marRight w:val="0"/>
      <w:marTop w:val="0"/>
      <w:marBottom w:val="0"/>
      <w:divBdr>
        <w:top w:val="none" w:sz="0" w:space="0" w:color="auto"/>
        <w:left w:val="none" w:sz="0" w:space="0" w:color="auto"/>
        <w:bottom w:val="none" w:sz="0" w:space="0" w:color="auto"/>
        <w:right w:val="none" w:sz="0" w:space="0" w:color="auto"/>
      </w:divBdr>
    </w:div>
    <w:div w:id="1984848645">
      <w:marLeft w:val="0"/>
      <w:marRight w:val="0"/>
      <w:marTop w:val="0"/>
      <w:marBottom w:val="0"/>
      <w:divBdr>
        <w:top w:val="none" w:sz="0" w:space="0" w:color="auto"/>
        <w:left w:val="none" w:sz="0" w:space="0" w:color="auto"/>
        <w:bottom w:val="none" w:sz="0" w:space="0" w:color="auto"/>
        <w:right w:val="none" w:sz="0" w:space="0" w:color="auto"/>
      </w:divBdr>
    </w:div>
    <w:div w:id="2090612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7009</Words>
  <Characters>42056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ADMIN</dc:creator>
  <cp:keywords/>
  <dc:description/>
  <cp:lastModifiedBy>Biblioteka wypożyczalnia</cp:lastModifiedBy>
  <cp:revision>4</cp:revision>
  <cp:lastPrinted>2024-02-14T09:11:00Z</cp:lastPrinted>
  <dcterms:created xsi:type="dcterms:W3CDTF">2024-02-07T10:33:00Z</dcterms:created>
  <dcterms:modified xsi:type="dcterms:W3CDTF">2024-02-14T09:14:00Z</dcterms:modified>
</cp:coreProperties>
</file>